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4ED7" w14:textId="38C3F627" w:rsidR="00083475" w:rsidRPr="00AF7D86" w:rsidRDefault="00000000" w:rsidP="00AF7D86">
      <w:pPr>
        <w:pStyle w:val="Podtytu"/>
      </w:pPr>
      <w:r>
        <w:rPr>
          <w:noProof/>
          <w:lang w:eastAsia="pl-PL"/>
        </w:rPr>
        <w:pict w14:anchorId="1F50F59A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154.7pt;margin-top:-1.15pt;width:337.2pt;height:94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" fillcolor="white [3201]" stroked="f" strokeweight=".5pt">
            <v:textbox>
              <w:txbxContent>
                <w:p w14:paraId="322B8036" w14:textId="77777777" w:rsidR="00761256" w:rsidRPr="00225751" w:rsidRDefault="00761256" w:rsidP="00A9140B">
                  <w:pPr>
                    <w:pStyle w:val="Bezodstpw"/>
                    <w:spacing w:line="360" w:lineRule="auto"/>
                    <w:jc w:val="both"/>
                    <w:rPr>
                      <w:rFonts w:ascii="Tw Cen MT" w:hAnsi="Tw Cen MT" w:cs="Segoe UI Light"/>
                      <w:b/>
                      <w:color w:val="0D0D0D" w:themeColor="text1" w:themeTint="F2"/>
                      <w:sz w:val="28"/>
                    </w:rPr>
                  </w:pPr>
                  <w:r w:rsidRPr="00225751">
                    <w:rPr>
                      <w:rFonts w:ascii="Tw Cen MT" w:hAnsi="Tw Cen MT" w:cs="Segoe UI Light"/>
                      <w:b/>
                      <w:color w:val="0D0D0D" w:themeColor="text1" w:themeTint="F2"/>
                      <w:sz w:val="28"/>
                    </w:rPr>
                    <w:t>SPECJALISTYCZNY OŚRODEK SZKOLENIA</w:t>
                  </w:r>
                </w:p>
                <w:p w14:paraId="49E26312" w14:textId="77777777" w:rsidR="00761256" w:rsidRPr="009F5538" w:rsidRDefault="00761256" w:rsidP="00A9140B">
                  <w:pPr>
                    <w:pStyle w:val="Bezodstpw"/>
                    <w:spacing w:line="276" w:lineRule="auto"/>
                    <w:jc w:val="both"/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</w:pPr>
                  <w:r w:rsidRPr="00225751">
                    <w:rPr>
                      <w:rFonts w:ascii="Century Gothic" w:hAnsi="Century Gothic"/>
                      <w:color w:val="0D0D0D" w:themeColor="text1" w:themeTint="F2"/>
                      <w:sz w:val="24"/>
                    </w:rPr>
                    <w:t xml:space="preserve">43-316 Bielsko-Biała ul. </w:t>
                  </w:r>
                  <w:proofErr w:type="spellStart"/>
                  <w:r w:rsidRPr="009F5538"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  <w:t>Skarpowa</w:t>
                  </w:r>
                  <w:proofErr w:type="spellEnd"/>
                  <w:r w:rsidRPr="009F5538"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  <w:t xml:space="preserve"> 45/3</w:t>
                  </w:r>
                </w:p>
                <w:p w14:paraId="0CFF8002" w14:textId="77777777" w:rsidR="00761256" w:rsidRPr="009F5538" w:rsidRDefault="00761256" w:rsidP="00A9140B">
                  <w:pPr>
                    <w:pStyle w:val="Bezodstpw"/>
                    <w:spacing w:line="276" w:lineRule="auto"/>
                    <w:jc w:val="both"/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</w:pPr>
                  <w:r w:rsidRPr="009F5538"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  <w:t>tel.: 33 499 00 95</w:t>
                  </w:r>
                </w:p>
                <w:p w14:paraId="40DE97BB" w14:textId="77777777" w:rsidR="00761256" w:rsidRPr="009F5538" w:rsidRDefault="00761256" w:rsidP="00A9140B">
                  <w:pPr>
                    <w:pStyle w:val="Bezodstpw"/>
                    <w:spacing w:line="276" w:lineRule="auto"/>
                    <w:jc w:val="both"/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</w:pPr>
                  <w:r w:rsidRPr="009F5538"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  <w:t xml:space="preserve">tel. </w:t>
                  </w:r>
                  <w:proofErr w:type="spellStart"/>
                  <w:r w:rsidRPr="009F5538"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  <w:t>kom</w:t>
                  </w:r>
                  <w:proofErr w:type="spellEnd"/>
                  <w:r w:rsidRPr="009F5538"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  <w:t>. 600 919 169</w:t>
                  </w:r>
                </w:p>
                <w:p w14:paraId="366FB3F4" w14:textId="77777777" w:rsidR="00761256" w:rsidRPr="009F5538" w:rsidRDefault="00761256" w:rsidP="00A9140B">
                  <w:pPr>
                    <w:pStyle w:val="Bezodstpw"/>
                    <w:spacing w:line="276" w:lineRule="auto"/>
                    <w:jc w:val="both"/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</w:pPr>
                  <w:r w:rsidRPr="009F5538"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  <w:t xml:space="preserve">e-mail: </w:t>
                  </w:r>
                  <w:hyperlink r:id="rId8" w:history="1">
                    <w:r w:rsidRPr="009F5538">
                      <w:rPr>
                        <w:rStyle w:val="Hipercze"/>
                        <w:rFonts w:ascii="Century Gothic" w:hAnsi="Century Gothic"/>
                        <w:color w:val="0D0D0D" w:themeColor="text1" w:themeTint="F2"/>
                        <w:sz w:val="24"/>
                        <w:u w:val="none"/>
                        <w:lang w:val="en-US"/>
                      </w:rPr>
                      <w:t>impuls_bb@poczta.onet.pl</w:t>
                    </w:r>
                  </w:hyperlink>
                  <w:r w:rsidR="00225751" w:rsidRPr="009F5538"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  <w:t xml:space="preserve">; </w:t>
                  </w:r>
                  <w:r w:rsidRPr="009F5538">
                    <w:rPr>
                      <w:rFonts w:ascii="Century Gothic" w:hAnsi="Century Gothic"/>
                      <w:color w:val="0D0D0D" w:themeColor="text1" w:themeTint="F2"/>
                      <w:sz w:val="24"/>
                      <w:lang w:val="en-US"/>
                    </w:rPr>
                    <w:t>www.sosbeskidy.pl</w:t>
                  </w:r>
                </w:p>
              </w:txbxContent>
            </v:textbox>
          </v:shape>
        </w:pict>
      </w:r>
      <w:r w:rsidR="00761256">
        <w:rPr>
          <w:noProof/>
          <w:lang w:eastAsia="pl-PL"/>
        </w:rPr>
        <w:drawing>
          <wp:anchor distT="0" distB="0" distL="0" distR="0" simplePos="0" relativeHeight="251658240" behindDoc="0" locked="0" layoutInCell="1" allowOverlap="1" wp14:anchorId="7FEAEA49" wp14:editId="722AEE73">
            <wp:simplePos x="0" y="0"/>
            <wp:positionH relativeFrom="column">
              <wp:posOffset>-252730</wp:posOffset>
            </wp:positionH>
            <wp:positionV relativeFrom="paragraph">
              <wp:posOffset>-90170</wp:posOffset>
            </wp:positionV>
            <wp:extent cx="2049780" cy="1073785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r="68830"/>
                    <a:stretch/>
                  </pic:blipFill>
                  <pic:spPr bwMode="auto">
                    <a:xfrm>
                      <a:off x="0" y="0"/>
                      <a:ext cx="2049780" cy="1073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9D61BA" w14:textId="77777777" w:rsidR="003834AB" w:rsidRPr="008B33E4" w:rsidRDefault="003834AB" w:rsidP="009F5538">
      <w:pPr>
        <w:jc w:val="center"/>
        <w:rPr>
          <w:rFonts w:asciiTheme="majorHAnsi" w:hAnsiTheme="majorHAnsi" w:cstheme="minorHAnsi"/>
          <w:b/>
          <w:sz w:val="26"/>
          <w:szCs w:val="26"/>
        </w:rPr>
      </w:pPr>
      <w:r>
        <w:rPr>
          <w:rFonts w:asciiTheme="majorHAnsi" w:hAnsiTheme="majorHAnsi" w:cstheme="minorHAnsi"/>
          <w:b/>
          <w:sz w:val="26"/>
          <w:szCs w:val="26"/>
        </w:rPr>
        <w:t>online</w:t>
      </w:r>
    </w:p>
    <w:p w14:paraId="42BAEB52" w14:textId="77777777" w:rsidR="00243C8E" w:rsidRDefault="00E82287" w:rsidP="00243C8E">
      <w:pPr>
        <w:jc w:val="both"/>
        <w:rPr>
          <w:rFonts w:asciiTheme="majorHAnsi" w:hAnsiTheme="majorHAnsi" w:cstheme="minorHAnsi"/>
          <w:b/>
          <w:sz w:val="28"/>
          <w:szCs w:val="28"/>
        </w:rPr>
      </w:pPr>
      <w:r w:rsidRPr="008B33E4">
        <w:rPr>
          <w:rFonts w:asciiTheme="majorHAnsi" w:hAnsiTheme="majorHAnsi" w:cstheme="minorHAnsi"/>
          <w:b/>
          <w:sz w:val="28"/>
          <w:szCs w:val="28"/>
        </w:rPr>
        <w:t xml:space="preserve">      </w:t>
      </w:r>
      <w:r w:rsidR="00582BD7" w:rsidRPr="008B33E4">
        <w:rPr>
          <w:rFonts w:asciiTheme="majorHAnsi" w:hAnsiTheme="majorHAnsi" w:cstheme="minorHAnsi"/>
          <w:b/>
          <w:sz w:val="28"/>
          <w:szCs w:val="28"/>
        </w:rPr>
        <w:t>PROWADZENIE</w:t>
      </w:r>
      <w:r w:rsidR="00083475" w:rsidRPr="008B33E4">
        <w:rPr>
          <w:rFonts w:asciiTheme="majorHAnsi" w:hAnsiTheme="majorHAnsi" w:cstheme="minorHAnsi"/>
          <w:b/>
          <w:sz w:val="28"/>
          <w:szCs w:val="28"/>
        </w:rPr>
        <w:t xml:space="preserve">: mec. dr </w:t>
      </w:r>
      <w:proofErr w:type="spellStart"/>
      <w:r w:rsidR="00083475" w:rsidRPr="008B33E4">
        <w:rPr>
          <w:rFonts w:asciiTheme="majorHAnsi" w:hAnsiTheme="majorHAnsi" w:cstheme="minorHAnsi"/>
          <w:b/>
          <w:sz w:val="28"/>
          <w:szCs w:val="28"/>
        </w:rPr>
        <w:t>And</w:t>
      </w:r>
      <w:r w:rsidR="009F5538" w:rsidRPr="008B33E4">
        <w:rPr>
          <w:rFonts w:asciiTheme="majorHAnsi" w:hAnsiTheme="majorHAnsi" w:cstheme="minorHAnsi"/>
          <w:b/>
          <w:sz w:val="28"/>
          <w:szCs w:val="28"/>
        </w:rPr>
        <w:t>r</w:t>
      </w:r>
      <w:r w:rsidR="00083475" w:rsidRPr="008B33E4">
        <w:rPr>
          <w:rFonts w:asciiTheme="majorHAnsi" w:hAnsiTheme="majorHAnsi" w:cstheme="minorHAnsi"/>
          <w:b/>
          <w:sz w:val="28"/>
          <w:szCs w:val="28"/>
        </w:rPr>
        <w:t>zela</w:t>
      </w:r>
      <w:proofErr w:type="spellEnd"/>
      <w:r w:rsidR="00083475" w:rsidRPr="008B33E4">
        <w:rPr>
          <w:rFonts w:asciiTheme="majorHAnsi" w:hAnsiTheme="majorHAnsi" w:cstheme="minorHAnsi"/>
          <w:b/>
          <w:sz w:val="28"/>
          <w:szCs w:val="28"/>
        </w:rPr>
        <w:t xml:space="preserve"> Gawrońska –B</w:t>
      </w:r>
      <w:r w:rsidR="00582BD7" w:rsidRPr="008B33E4">
        <w:rPr>
          <w:rFonts w:asciiTheme="majorHAnsi" w:hAnsiTheme="majorHAnsi" w:cstheme="minorHAnsi"/>
          <w:b/>
          <w:sz w:val="28"/>
          <w:szCs w:val="28"/>
        </w:rPr>
        <w:t>aran</w:t>
      </w:r>
    </w:p>
    <w:p w14:paraId="7CCC84D5" w14:textId="65518F5B" w:rsidR="00AA63B1" w:rsidRPr="008B33E4" w:rsidRDefault="00AA63B1" w:rsidP="00243C8E">
      <w:pPr>
        <w:jc w:val="both"/>
        <w:rPr>
          <w:rFonts w:asciiTheme="majorHAnsi" w:hAnsiTheme="majorHAnsi" w:cstheme="minorHAnsi"/>
          <w:b/>
          <w:sz w:val="28"/>
          <w:szCs w:val="28"/>
        </w:rPr>
      </w:pPr>
      <w:r>
        <w:rPr>
          <w:rFonts w:asciiTheme="majorHAnsi" w:hAnsiTheme="majorHAnsi" w:cstheme="minorHAnsi"/>
          <w:b/>
          <w:sz w:val="28"/>
          <w:szCs w:val="28"/>
        </w:rPr>
        <w:t>Zmiany w zamówieniach publicznych 2025 r. i w 2026 r.- jak w praktyce stosować już zmienione przepisy oraz jak przygotować się do licznych zmian wynikających z nowelizacji ustawy PZP oraz nowych ustaw w tym obszarze</w:t>
      </w:r>
    </w:p>
    <w:p w14:paraId="17E27EF6" w14:textId="5129E460" w:rsidR="00582BD7" w:rsidRPr="003834AB" w:rsidRDefault="009F5538" w:rsidP="003834AB">
      <w:pPr>
        <w:jc w:val="both"/>
        <w:rPr>
          <w:rFonts w:asciiTheme="majorHAnsi" w:hAnsiTheme="majorHAnsi" w:cstheme="minorHAnsi"/>
          <w:color w:val="0070C0"/>
          <w:sz w:val="28"/>
        </w:rPr>
      </w:pPr>
      <w:r w:rsidRPr="008B33E4">
        <w:rPr>
          <w:rFonts w:asciiTheme="majorHAnsi" w:hAnsiTheme="majorHAnsi" w:cstheme="minorHAnsi"/>
          <w:sz w:val="28"/>
        </w:rPr>
        <w:t xml:space="preserve">Termin szkolenia: </w:t>
      </w:r>
      <w:r w:rsidR="00AA63B1">
        <w:rPr>
          <w:rFonts w:asciiTheme="majorHAnsi" w:hAnsiTheme="majorHAnsi" w:cstheme="minorHAnsi"/>
          <w:b/>
          <w:bCs/>
          <w:color w:val="17365D" w:themeColor="text2" w:themeShade="BF"/>
          <w:sz w:val="28"/>
        </w:rPr>
        <w:t>24 listopada</w:t>
      </w:r>
      <w:r w:rsidR="00474E60">
        <w:rPr>
          <w:rFonts w:asciiTheme="majorHAnsi" w:hAnsiTheme="majorHAnsi" w:cstheme="minorHAnsi"/>
          <w:b/>
          <w:bCs/>
          <w:color w:val="17365D" w:themeColor="text2" w:themeShade="BF"/>
          <w:sz w:val="28"/>
        </w:rPr>
        <w:t xml:space="preserve"> 2025</w:t>
      </w:r>
      <w:r w:rsidRPr="008B33E4">
        <w:rPr>
          <w:rFonts w:asciiTheme="majorHAnsi" w:hAnsiTheme="majorHAnsi" w:cstheme="minorHAnsi"/>
          <w:b/>
          <w:bCs/>
          <w:color w:val="17365D" w:themeColor="text2" w:themeShade="BF"/>
          <w:sz w:val="28"/>
        </w:rPr>
        <w:t xml:space="preserve"> r.</w:t>
      </w:r>
    </w:p>
    <w:p w14:paraId="672D527F" w14:textId="77777777" w:rsidR="00E9530E" w:rsidRPr="008B33E4" w:rsidRDefault="003A4473" w:rsidP="00E82287">
      <w:pPr>
        <w:jc w:val="both"/>
        <w:rPr>
          <w:rFonts w:asciiTheme="majorHAnsi" w:hAnsiTheme="majorHAnsi" w:cstheme="minorHAnsi"/>
          <w:b/>
          <w:sz w:val="28"/>
        </w:rPr>
      </w:pPr>
      <w:r w:rsidRPr="008B33E4">
        <w:rPr>
          <w:rFonts w:asciiTheme="majorHAnsi" w:hAnsiTheme="majorHAnsi" w:cstheme="minorHAnsi"/>
          <w:sz w:val="28"/>
        </w:rPr>
        <w:t xml:space="preserve">           </w:t>
      </w:r>
      <w:r w:rsidR="00E82287" w:rsidRPr="008B33E4">
        <w:rPr>
          <w:rFonts w:asciiTheme="majorHAnsi" w:hAnsiTheme="majorHAnsi" w:cstheme="minorHAnsi"/>
          <w:sz w:val="28"/>
        </w:rPr>
        <w:t xml:space="preserve">      </w:t>
      </w:r>
      <w:r w:rsidR="00FB0816" w:rsidRPr="008B33E4">
        <w:rPr>
          <w:rFonts w:asciiTheme="majorHAnsi" w:hAnsiTheme="majorHAnsi" w:cstheme="minorHAnsi"/>
          <w:b/>
          <w:sz w:val="28"/>
        </w:rPr>
        <w:t xml:space="preserve"> </w:t>
      </w:r>
      <w:r w:rsidR="001C1649" w:rsidRPr="008B33E4">
        <w:rPr>
          <w:rFonts w:asciiTheme="majorHAnsi" w:hAnsiTheme="majorHAnsi" w:cstheme="minorHAnsi"/>
          <w:b/>
          <w:sz w:val="28"/>
        </w:rPr>
        <w:t xml:space="preserve">        </w:t>
      </w:r>
      <w:r w:rsidR="00FB0816" w:rsidRPr="008B33E4">
        <w:rPr>
          <w:rFonts w:asciiTheme="majorHAnsi" w:hAnsiTheme="majorHAnsi" w:cstheme="minorHAnsi"/>
          <w:b/>
          <w:sz w:val="28"/>
        </w:rPr>
        <w:t xml:space="preserve">   </w:t>
      </w:r>
    </w:p>
    <w:p w14:paraId="50C2B5A4" w14:textId="77777777" w:rsidR="00E9530E" w:rsidRDefault="00000000" w:rsidP="00E9530E">
      <w:pPr>
        <w:rPr>
          <w:rFonts w:ascii="Albertus Medium" w:hAnsi="Albertus Medium"/>
          <w:b/>
          <w:sz w:val="30"/>
        </w:rPr>
      </w:pPr>
      <w:r>
        <w:rPr>
          <w:noProof/>
        </w:rPr>
        <w:pict w14:anchorId="740A9C66">
          <v:line id="Łącznik prostoliniowy 1" o:spid="_x0000_s1027" style="position:absolute;z-index:251663360;visibility:visible;mso-wrap-distance-top:-3e-5mm;mso-wrap-distance-bottom:-3e-5mm" from="-51.9pt,14.55pt" to="516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" strokeweight=".26mm">
            <v:stroke joinstyle="miter"/>
          </v:line>
        </w:pict>
      </w:r>
      <w:r w:rsidR="00E9530E">
        <w:rPr>
          <w:rFonts w:ascii="Albertus Medium" w:eastAsia="Times New Roman" w:hAnsi="Albertus Medium"/>
          <w:b/>
          <w:kern w:val="2"/>
          <w:sz w:val="28"/>
          <w:szCs w:val="20"/>
          <w:lang w:eastAsia="ar-SA"/>
        </w:rPr>
        <w:t xml:space="preserve">                       </w:t>
      </w:r>
      <w:r w:rsidR="00E9530E">
        <w:rPr>
          <w:rFonts w:ascii="Times New Roman" w:eastAsia="Times New Roman" w:hAnsi="Times New Roman"/>
          <w:kern w:val="2"/>
          <w:sz w:val="28"/>
          <w:szCs w:val="20"/>
          <w:lang w:eastAsia="ar-SA"/>
        </w:rPr>
        <w:t xml:space="preserve">                         </w:t>
      </w:r>
      <w:r w:rsidR="00E9530E">
        <w:rPr>
          <w:rFonts w:ascii="Albertus Medium" w:eastAsia="Times New Roman" w:hAnsi="Albertus Medium"/>
          <w:b/>
          <w:kern w:val="2"/>
          <w:sz w:val="26"/>
          <w:szCs w:val="20"/>
          <w:lang w:eastAsia="ar-SA"/>
        </w:rPr>
        <w:t>KARTA ZGŁOSZENIA</w:t>
      </w:r>
      <w:r w:rsidR="00E9530E">
        <w:rPr>
          <w:rFonts w:ascii="Albertus Medium" w:eastAsia="Times New Roman" w:hAnsi="Albertus Medium"/>
          <w:kern w:val="2"/>
          <w:sz w:val="24"/>
          <w:szCs w:val="20"/>
          <w:lang w:eastAsia="ar-SA"/>
        </w:rPr>
        <w:tab/>
      </w:r>
      <w:r w:rsidR="00E9530E">
        <w:rPr>
          <w:rFonts w:ascii="Arial" w:eastAsia="Times New Roman" w:hAnsi="Arial"/>
          <w:kern w:val="2"/>
          <w:sz w:val="24"/>
          <w:szCs w:val="20"/>
          <w:lang w:eastAsia="ar-SA"/>
        </w:rPr>
        <w:t xml:space="preserve">        </w:t>
      </w:r>
    </w:p>
    <w:p w14:paraId="58BF36CF" w14:textId="77777777" w:rsidR="00E9530E" w:rsidRPr="009F5538" w:rsidRDefault="00D574F3" w:rsidP="009F5538">
      <w:pPr>
        <w:suppressAutoHyphens/>
        <w:spacing w:after="0" w:line="240" w:lineRule="auto"/>
        <w:rPr>
          <w:rFonts w:ascii="Albertus Medium" w:eastAsia="Times New Roman" w:hAnsi="Albertus Medium"/>
          <w:b/>
          <w:kern w:val="2"/>
          <w:sz w:val="20"/>
          <w:szCs w:val="20"/>
          <w:lang w:eastAsia="ar-SA"/>
        </w:rPr>
      </w:pPr>
      <w:r>
        <w:rPr>
          <w:rFonts w:ascii="Albertus Medium" w:eastAsia="Times New Roman" w:hAnsi="Albertus Medium"/>
          <w:b/>
          <w:kern w:val="2"/>
          <w:sz w:val="20"/>
          <w:szCs w:val="20"/>
          <w:lang w:eastAsia="ar-SA"/>
        </w:rPr>
        <w:t>D</w:t>
      </w:r>
      <w:r w:rsidR="00E9530E">
        <w:rPr>
          <w:rFonts w:ascii="Albertus Medium" w:eastAsia="Times New Roman" w:hAnsi="Albertus Medium"/>
          <w:b/>
          <w:kern w:val="2"/>
          <w:sz w:val="20"/>
          <w:szCs w:val="20"/>
          <w:lang w:eastAsia="ar-SA"/>
        </w:rPr>
        <w:t>ane do faktury</w:t>
      </w:r>
      <w:r>
        <w:rPr>
          <w:rFonts w:ascii="Albertus Medium" w:eastAsia="Times New Roman" w:hAnsi="Albertus Medium"/>
          <w:b/>
          <w:kern w:val="2"/>
          <w:sz w:val="20"/>
          <w:szCs w:val="20"/>
          <w:lang w:eastAsia="ar-SA"/>
        </w:rPr>
        <w:t>: …………………………………………………………………………………….</w:t>
      </w:r>
      <w:r w:rsidR="00E9530E">
        <w:rPr>
          <w:rFonts w:ascii="Albertus Medium" w:eastAsia="Times New Roman" w:hAnsi="Albertus Medium"/>
          <w:b/>
          <w:kern w:val="2"/>
          <w:sz w:val="20"/>
          <w:szCs w:val="20"/>
          <w:lang w:eastAsia="ar-SA"/>
        </w:rPr>
        <w:t xml:space="preserve">     </w:t>
      </w:r>
      <w:r w:rsidR="00E9530E">
        <w:rPr>
          <w:rFonts w:ascii="Albertus Medium" w:eastAsia="Times New Roman" w:hAnsi="Albertus Medium"/>
          <w:kern w:val="2"/>
          <w:sz w:val="20"/>
          <w:szCs w:val="20"/>
          <w:lang w:eastAsia="ar-SA"/>
        </w:rPr>
        <w:t xml:space="preserve">           </w:t>
      </w:r>
      <w:r w:rsidR="00582BD7">
        <w:rPr>
          <w:rFonts w:ascii="Albertus Medium" w:eastAsia="Times New Roman" w:hAnsi="Albertus Medium"/>
          <w:kern w:val="2"/>
          <w:sz w:val="20"/>
          <w:szCs w:val="20"/>
          <w:lang w:eastAsia="ar-SA"/>
        </w:rPr>
        <w:t xml:space="preserve">                           </w:t>
      </w:r>
    </w:p>
    <w:p w14:paraId="3AA6820F" w14:textId="77777777" w:rsidR="00E9530E" w:rsidRDefault="00E9530E" w:rsidP="00E9530E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tbl>
      <w:tblPr>
        <w:tblpPr w:leftFromText="141" w:rightFromText="141" w:bottomFromText="200" w:vertAnchor="text" w:horzAnchor="margin" w:tblpXSpec="center" w:tblpY="34"/>
        <w:tblW w:w="110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3544"/>
        <w:gridCol w:w="3682"/>
      </w:tblGrid>
      <w:tr w:rsidR="00E9530E" w:rsidRPr="009F5538" w14:paraId="50536850" w14:textId="77777777" w:rsidTr="009F553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D851A4" w14:textId="77777777" w:rsidR="00E9530E" w:rsidRPr="00D574F3" w:rsidRDefault="00E9530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</w:pPr>
            <w:r w:rsidRPr="00D574F3"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  <w:t>IMIĘ I NAZWISKO</w:t>
            </w:r>
          </w:p>
          <w:p w14:paraId="25C0D267" w14:textId="77777777" w:rsidR="00E9530E" w:rsidRPr="00D574F3" w:rsidRDefault="00E9530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</w:pPr>
            <w:r w:rsidRPr="00D574F3"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  <w:t>(CZYTELNIE)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547A61" w14:textId="77777777" w:rsidR="00E9530E" w:rsidRPr="00D574F3" w:rsidRDefault="00E9530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</w:pPr>
            <w:r w:rsidRPr="00D574F3"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  <w:t>STANOWISKO SŁUŻBOWE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7C795" w14:textId="77777777" w:rsidR="00E9530E" w:rsidRPr="00D574F3" w:rsidRDefault="00E9530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</w:pPr>
            <w:r w:rsidRPr="00D574F3"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  <w:t>NR TELEFONU</w:t>
            </w:r>
          </w:p>
          <w:p w14:paraId="66E09224" w14:textId="77777777" w:rsidR="00E9530E" w:rsidRPr="00D574F3" w:rsidRDefault="00E9530E">
            <w:pPr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</w:pPr>
            <w:r w:rsidRPr="00D574F3">
              <w:rPr>
                <w:rFonts w:ascii="Cambria" w:eastAsia="Times New Roman" w:hAnsi="Cambria"/>
                <w:b/>
                <w:bCs/>
                <w:kern w:val="2"/>
                <w:sz w:val="20"/>
                <w:szCs w:val="16"/>
                <w:lang w:eastAsia="ar-SA"/>
              </w:rPr>
              <w:t>i adres mailowy</w:t>
            </w:r>
          </w:p>
        </w:tc>
      </w:tr>
      <w:tr w:rsidR="00E9530E" w14:paraId="1E1C8C84" w14:textId="77777777" w:rsidTr="009F553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59ADB" w14:textId="77777777" w:rsidR="00E9530E" w:rsidRDefault="00E953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b/>
                <w:kern w:val="2"/>
                <w:sz w:val="26"/>
                <w:szCs w:val="20"/>
                <w:lang w:eastAsia="ar-SA"/>
              </w:rPr>
            </w:pPr>
          </w:p>
          <w:p w14:paraId="5FA29C92" w14:textId="77777777" w:rsidR="00E9530E" w:rsidRDefault="00E9530E">
            <w:pPr>
              <w:suppressAutoHyphens/>
              <w:spacing w:after="0" w:line="240" w:lineRule="auto"/>
              <w:rPr>
                <w:rFonts w:ascii="Arial" w:eastAsia="Times New Roman" w:hAnsi="Arial"/>
                <w:kern w:val="2"/>
                <w:sz w:val="26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D8525" w14:textId="77777777" w:rsidR="00E9530E" w:rsidRDefault="00E953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kern w:val="2"/>
                <w:sz w:val="26"/>
                <w:szCs w:val="20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E32A" w14:textId="77777777" w:rsidR="00E9530E" w:rsidRDefault="00E953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kern w:val="2"/>
                <w:sz w:val="26"/>
                <w:szCs w:val="20"/>
                <w:lang w:eastAsia="ar-SA"/>
              </w:rPr>
            </w:pPr>
          </w:p>
        </w:tc>
      </w:tr>
      <w:tr w:rsidR="00E9530E" w14:paraId="5F6277AF" w14:textId="77777777" w:rsidTr="009F5538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757A7" w14:textId="77777777" w:rsidR="00E9530E" w:rsidRDefault="00E953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kern w:val="2"/>
                <w:sz w:val="26"/>
                <w:szCs w:val="20"/>
                <w:lang w:eastAsia="ar-SA"/>
              </w:rPr>
            </w:pPr>
          </w:p>
          <w:p w14:paraId="73FA883E" w14:textId="77777777" w:rsidR="00E9530E" w:rsidRDefault="00E9530E">
            <w:pPr>
              <w:suppressAutoHyphens/>
              <w:spacing w:after="0" w:line="240" w:lineRule="auto"/>
              <w:rPr>
                <w:rFonts w:ascii="Arial" w:eastAsia="Times New Roman" w:hAnsi="Arial"/>
                <w:kern w:val="2"/>
                <w:sz w:val="26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9A5E9" w14:textId="77777777" w:rsidR="00E9530E" w:rsidRDefault="00E953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kern w:val="2"/>
                <w:sz w:val="26"/>
                <w:szCs w:val="20"/>
                <w:lang w:eastAsia="ar-SA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D15B" w14:textId="77777777" w:rsidR="00E9530E" w:rsidRDefault="00E9530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kern w:val="2"/>
                <w:sz w:val="26"/>
                <w:szCs w:val="20"/>
                <w:lang w:eastAsia="ar-SA"/>
              </w:rPr>
            </w:pPr>
          </w:p>
        </w:tc>
      </w:tr>
      <w:tr w:rsidR="00D574F3" w14:paraId="0540A268" w14:textId="77777777" w:rsidTr="006900A1">
        <w:trPr>
          <w:trHeight w:val="847"/>
        </w:trPr>
        <w:tc>
          <w:tcPr>
            <w:tcW w:w="11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6566E" w14:textId="77777777" w:rsidR="00D574F3" w:rsidRDefault="00D574F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/>
                <w:kern w:val="2"/>
                <w:sz w:val="26"/>
                <w:szCs w:val="20"/>
                <w:lang w:eastAsia="ar-SA"/>
              </w:rPr>
            </w:pPr>
          </w:p>
          <w:p w14:paraId="257E9C58" w14:textId="77777777" w:rsidR="00D574F3" w:rsidRPr="00D574F3" w:rsidRDefault="00D574F3" w:rsidP="00D574F3">
            <w:pPr>
              <w:suppressAutoHyphens/>
              <w:snapToGrid w:val="0"/>
              <w:spacing w:after="0" w:line="240" w:lineRule="auto"/>
              <w:ind w:left="7788"/>
              <w:rPr>
                <w:rFonts w:ascii="Cambria" w:eastAsia="Times New Roman" w:hAnsi="Cambria"/>
                <w:kern w:val="2"/>
                <w:sz w:val="26"/>
                <w:szCs w:val="20"/>
                <w:lang w:eastAsia="ar-SA"/>
              </w:rPr>
            </w:pPr>
            <w:r w:rsidRPr="00D574F3">
              <w:rPr>
                <w:rFonts w:ascii="Cambria" w:eastAsia="Times New Roman" w:hAnsi="Cambria"/>
                <w:kern w:val="2"/>
                <w:sz w:val="18"/>
                <w:szCs w:val="12"/>
                <w:lang w:eastAsia="ar-SA"/>
              </w:rPr>
              <w:t>Podpis osoby upoważnionej</w:t>
            </w:r>
          </w:p>
        </w:tc>
      </w:tr>
    </w:tbl>
    <w:p w14:paraId="1BA3195E" w14:textId="34F20377" w:rsidR="00E9530E" w:rsidRPr="009F5538" w:rsidRDefault="00E9530E" w:rsidP="00E9530E">
      <w:pPr>
        <w:suppressAutoHyphens/>
        <w:spacing w:after="0" w:line="240" w:lineRule="auto"/>
        <w:jc w:val="both"/>
        <w:rPr>
          <w:rFonts w:ascii="Cambria" w:eastAsia="Times New Roman" w:hAnsi="Cambria"/>
          <w:kern w:val="2"/>
          <w:lang w:eastAsia="ar-SA"/>
        </w:rPr>
      </w:pPr>
      <w:r w:rsidRPr="009F5538">
        <w:rPr>
          <w:rFonts w:ascii="Cambria" w:eastAsia="Times New Roman" w:hAnsi="Cambria"/>
          <w:b/>
          <w:kern w:val="2"/>
          <w:lang w:eastAsia="ar-SA"/>
        </w:rPr>
        <w:t>Należność z tytułu uczestnictwa</w:t>
      </w:r>
      <w:r w:rsidRPr="009F5538">
        <w:rPr>
          <w:rFonts w:ascii="Cambria" w:eastAsia="Times New Roman" w:hAnsi="Cambria"/>
          <w:kern w:val="2"/>
          <w:lang w:eastAsia="ar-SA"/>
        </w:rPr>
        <w:t xml:space="preserve">: </w:t>
      </w:r>
      <w:r w:rsidR="00AA63B1">
        <w:rPr>
          <w:rFonts w:ascii="Cambria" w:eastAsia="Times New Roman" w:hAnsi="Cambria"/>
          <w:b/>
          <w:bCs/>
          <w:kern w:val="2"/>
          <w:lang w:eastAsia="ar-SA"/>
        </w:rPr>
        <w:t>540</w:t>
      </w:r>
      <w:r w:rsidR="00BB4673" w:rsidRPr="009F5538">
        <w:rPr>
          <w:rFonts w:ascii="Cambria" w:eastAsia="Times New Roman" w:hAnsi="Cambria"/>
          <w:b/>
          <w:bCs/>
          <w:kern w:val="2"/>
          <w:lang w:eastAsia="ar-SA"/>
        </w:rPr>
        <w:t xml:space="preserve"> </w:t>
      </w:r>
      <w:r w:rsidRPr="009F5538">
        <w:rPr>
          <w:rFonts w:ascii="Cambria" w:eastAsia="Times New Roman" w:hAnsi="Cambria"/>
          <w:b/>
          <w:kern w:val="2"/>
          <w:lang w:eastAsia="ar-SA"/>
        </w:rPr>
        <w:t>zł/ (</w:t>
      </w:r>
      <w:r w:rsidRPr="009F5538">
        <w:rPr>
          <w:rFonts w:ascii="Cambria" w:eastAsia="Times New Roman" w:hAnsi="Cambria"/>
          <w:kern w:val="2"/>
          <w:lang w:eastAsia="ar-SA"/>
        </w:rPr>
        <w:t xml:space="preserve">1 osoba)x……………osób = …………  - płatna na konto: BZWBK o/ Bielsko-Biała   </w:t>
      </w:r>
      <w:r w:rsidRPr="009F5538">
        <w:rPr>
          <w:rFonts w:ascii="Cambria" w:eastAsia="Times New Roman" w:hAnsi="Cambria"/>
          <w:b/>
          <w:kern w:val="2"/>
          <w:lang w:eastAsia="ar-SA"/>
        </w:rPr>
        <w:t>26 1500 1357 1213  5002  6235  0000</w:t>
      </w:r>
      <w:r w:rsidRPr="009F5538">
        <w:rPr>
          <w:rFonts w:ascii="Cambria" w:eastAsia="Times New Roman" w:hAnsi="Cambria"/>
          <w:kern w:val="2"/>
          <w:sz w:val="28"/>
          <w:lang w:eastAsia="ar-SA"/>
        </w:rPr>
        <w:t xml:space="preserve"> </w:t>
      </w:r>
    </w:p>
    <w:p w14:paraId="5B10FDB8" w14:textId="77777777" w:rsidR="00E9530E" w:rsidRPr="009F5538" w:rsidRDefault="00E9530E" w:rsidP="00E9530E">
      <w:pPr>
        <w:suppressAutoHyphens/>
        <w:spacing w:after="0" w:line="240" w:lineRule="auto"/>
        <w:jc w:val="both"/>
        <w:rPr>
          <w:rFonts w:ascii="Cambria" w:eastAsia="Times New Roman" w:hAnsi="Cambria"/>
          <w:kern w:val="2"/>
          <w:lang w:eastAsia="ar-SA"/>
        </w:rPr>
      </w:pPr>
      <w:r w:rsidRPr="009F5538">
        <w:rPr>
          <w:rFonts w:ascii="Cambria" w:eastAsia="Times New Roman" w:hAnsi="Cambria"/>
          <w:kern w:val="2"/>
          <w:lang w:eastAsia="ar-SA"/>
        </w:rPr>
        <w:t>Do podanych</w:t>
      </w:r>
      <w:r w:rsidR="009F5538" w:rsidRPr="009F5538">
        <w:rPr>
          <w:rFonts w:ascii="Cambria" w:eastAsia="Times New Roman" w:hAnsi="Cambria"/>
          <w:kern w:val="2"/>
          <w:lang w:eastAsia="ar-SA"/>
        </w:rPr>
        <w:t xml:space="preserve"> </w:t>
      </w:r>
      <w:r w:rsidRPr="009F5538">
        <w:rPr>
          <w:rFonts w:ascii="Cambria" w:eastAsia="Times New Roman" w:hAnsi="Cambria"/>
          <w:kern w:val="2"/>
          <w:lang w:eastAsia="ar-SA"/>
        </w:rPr>
        <w:t>cen</w:t>
      </w:r>
      <w:r w:rsidRPr="009F5538">
        <w:rPr>
          <w:rFonts w:ascii="Cambria" w:eastAsia="Times New Roman" w:hAnsi="Cambria"/>
          <w:b/>
          <w:bCs/>
          <w:kern w:val="2"/>
          <w:lang w:eastAsia="ar-SA"/>
        </w:rPr>
        <w:t xml:space="preserve"> nie doliczamy podatku VAT w przypadku podpisania</w:t>
      </w:r>
      <w:r w:rsidR="00D574F3">
        <w:rPr>
          <w:rFonts w:ascii="Cambria" w:eastAsia="Times New Roman" w:hAnsi="Cambria"/>
          <w:b/>
          <w:bCs/>
          <w:kern w:val="2"/>
          <w:lang w:eastAsia="ar-SA"/>
        </w:rPr>
        <w:t xml:space="preserve"> </w:t>
      </w:r>
      <w:r w:rsidRPr="009F5538">
        <w:rPr>
          <w:rFonts w:ascii="Cambria" w:eastAsia="Times New Roman" w:hAnsi="Cambria"/>
          <w:b/>
          <w:bCs/>
          <w:kern w:val="2"/>
          <w:lang w:eastAsia="ar-SA"/>
        </w:rPr>
        <w:t>niniejszego oświadczenia, tzn., kiedy uczestnictwo w szkoleniu jest finansowane w co najmniej 70% ze środków publicznych.</w:t>
      </w:r>
      <w:r w:rsidRPr="009F5538">
        <w:rPr>
          <w:rFonts w:ascii="Cambria" w:eastAsia="Times New Roman" w:hAnsi="Cambria"/>
          <w:kern w:val="2"/>
          <w:lang w:eastAsia="ar-SA"/>
        </w:rPr>
        <w:t xml:space="preserve"> W przeciwnym razie do powyższych cen zostanie doliczony podatek VAT w wysokości 23%.</w:t>
      </w:r>
    </w:p>
    <w:p w14:paraId="35E25C21" w14:textId="77777777" w:rsidR="00582BD7" w:rsidRPr="009F5538" w:rsidRDefault="00E9530E" w:rsidP="00D574F3">
      <w:pPr>
        <w:suppressAutoHyphens/>
        <w:spacing w:before="120" w:after="0" w:line="240" w:lineRule="auto"/>
        <w:jc w:val="both"/>
        <w:rPr>
          <w:rFonts w:ascii="Cambria" w:eastAsia="Times New Roman" w:hAnsi="Cambria"/>
          <w:kern w:val="2"/>
          <w:lang w:eastAsia="ar-SA"/>
        </w:rPr>
      </w:pPr>
      <w:r w:rsidRPr="009F5538">
        <w:rPr>
          <w:rFonts w:ascii="Cambria" w:eastAsia="Times New Roman" w:hAnsi="Cambria"/>
          <w:b/>
          <w:kern w:val="2"/>
          <w:lang w:eastAsia="ar-SA"/>
        </w:rPr>
        <w:t>Uwaga</w:t>
      </w:r>
      <w:r w:rsidRPr="009F5538">
        <w:rPr>
          <w:rFonts w:ascii="Cambria" w:eastAsia="Times New Roman" w:hAnsi="Cambria"/>
          <w:kern w:val="2"/>
          <w:lang w:eastAsia="ar-SA"/>
        </w:rPr>
        <w:t>: Rezygnacja uczestnika w terminie 3 dni roboczych przed rozpoczęciem szkolenia spowoduje nal</w:t>
      </w:r>
      <w:r w:rsidR="00582BD7" w:rsidRPr="009F5538">
        <w:rPr>
          <w:rFonts w:ascii="Cambria" w:eastAsia="Times New Roman" w:hAnsi="Cambria"/>
          <w:kern w:val="2"/>
          <w:lang w:eastAsia="ar-SA"/>
        </w:rPr>
        <w:t>iczenie 90% wartości szkole</w:t>
      </w:r>
      <w:r w:rsidR="009F5538" w:rsidRPr="009F5538">
        <w:rPr>
          <w:rFonts w:ascii="Cambria" w:eastAsia="Times New Roman" w:hAnsi="Cambria"/>
          <w:kern w:val="2"/>
          <w:lang w:eastAsia="ar-SA"/>
        </w:rPr>
        <w:t>nia</w:t>
      </w:r>
    </w:p>
    <w:p w14:paraId="47F52120" w14:textId="77777777" w:rsidR="009F5538" w:rsidRPr="00D574F3" w:rsidRDefault="009F5538" w:rsidP="00D574F3">
      <w:pPr>
        <w:spacing w:before="120" w:after="0"/>
        <w:rPr>
          <w:rFonts w:ascii="Cambria" w:hAnsi="Cambria"/>
          <w:b/>
          <w:sz w:val="24"/>
          <w:szCs w:val="24"/>
        </w:rPr>
      </w:pPr>
      <w:r w:rsidRPr="00D574F3">
        <w:rPr>
          <w:rFonts w:ascii="Cambria" w:hAnsi="Cambria"/>
          <w:b/>
          <w:sz w:val="24"/>
          <w:szCs w:val="24"/>
        </w:rPr>
        <w:t>Koszt szkolenia obejmuje:</w:t>
      </w:r>
    </w:p>
    <w:p w14:paraId="220498E0" w14:textId="77777777" w:rsidR="009F5538" w:rsidRPr="00D574F3" w:rsidRDefault="009F5538" w:rsidP="000E5D1A">
      <w:pPr>
        <w:numPr>
          <w:ilvl w:val="0"/>
          <w:numId w:val="3"/>
        </w:numPr>
        <w:suppressAutoHyphens/>
        <w:spacing w:after="0" w:line="240" w:lineRule="auto"/>
        <w:rPr>
          <w:rFonts w:ascii="Cambria" w:hAnsi="Cambria"/>
          <w:sz w:val="24"/>
          <w:szCs w:val="24"/>
        </w:rPr>
      </w:pPr>
      <w:r w:rsidRPr="00D574F3">
        <w:rPr>
          <w:rFonts w:ascii="Cambria" w:hAnsi="Cambria"/>
          <w:sz w:val="24"/>
          <w:szCs w:val="24"/>
        </w:rPr>
        <w:t>szkolenie + konsultacje indywidualne w trakcie szkolenia</w:t>
      </w:r>
    </w:p>
    <w:p w14:paraId="25699175" w14:textId="77777777" w:rsidR="009F5538" w:rsidRPr="00D574F3" w:rsidRDefault="009F5538" w:rsidP="000E5D1A">
      <w:pPr>
        <w:numPr>
          <w:ilvl w:val="0"/>
          <w:numId w:val="3"/>
        </w:numPr>
        <w:suppressAutoHyphens/>
        <w:spacing w:after="0" w:line="240" w:lineRule="auto"/>
        <w:rPr>
          <w:rFonts w:ascii="Cambria" w:hAnsi="Cambria"/>
          <w:sz w:val="24"/>
          <w:szCs w:val="24"/>
        </w:rPr>
      </w:pPr>
      <w:r w:rsidRPr="00D574F3">
        <w:rPr>
          <w:rFonts w:ascii="Cambria" w:hAnsi="Cambria"/>
          <w:sz w:val="24"/>
          <w:szCs w:val="24"/>
        </w:rPr>
        <w:t>materiały szkoleniowe</w:t>
      </w:r>
    </w:p>
    <w:p w14:paraId="5DFE054D" w14:textId="77777777" w:rsidR="009F5538" w:rsidRPr="00D574F3" w:rsidRDefault="009F5538" w:rsidP="000E5D1A">
      <w:pPr>
        <w:numPr>
          <w:ilvl w:val="0"/>
          <w:numId w:val="3"/>
        </w:numPr>
        <w:suppressAutoHyphens/>
        <w:spacing w:after="0" w:line="240" w:lineRule="auto"/>
        <w:rPr>
          <w:rFonts w:ascii="Cambria" w:hAnsi="Cambria"/>
          <w:sz w:val="24"/>
          <w:szCs w:val="24"/>
        </w:rPr>
      </w:pPr>
      <w:r w:rsidRPr="00D574F3">
        <w:rPr>
          <w:rFonts w:ascii="Cambria" w:hAnsi="Cambria"/>
          <w:sz w:val="24"/>
          <w:szCs w:val="24"/>
        </w:rPr>
        <w:t>certyfikat potwierdzający udział w szkoleniu</w:t>
      </w:r>
    </w:p>
    <w:p w14:paraId="751E45F8" w14:textId="77777777" w:rsidR="009F5538" w:rsidRPr="009B56EC" w:rsidRDefault="009F5538" w:rsidP="003834AB">
      <w:pPr>
        <w:suppressAutoHyphens/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256F239F" w14:textId="77777777" w:rsidR="009F5538" w:rsidRPr="00D574F3" w:rsidRDefault="009F5538" w:rsidP="00961335">
      <w:pPr>
        <w:suppressAutoHyphens/>
        <w:spacing w:after="0" w:line="240" w:lineRule="auto"/>
        <w:ind w:left="720"/>
        <w:rPr>
          <w:rFonts w:ascii="Cambria" w:hAnsi="Cambria"/>
          <w:sz w:val="24"/>
          <w:szCs w:val="24"/>
        </w:rPr>
      </w:pPr>
    </w:p>
    <w:p w14:paraId="33B64D39" w14:textId="77777777" w:rsidR="009F5538" w:rsidRPr="009F5538" w:rsidRDefault="009F5538" w:rsidP="00D574F3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C0C22">
        <w:rPr>
          <w:rFonts w:ascii="Times New Roman" w:hAnsi="Times New Roman"/>
          <w:b/>
          <w:sz w:val="28"/>
          <w:szCs w:val="28"/>
        </w:rPr>
        <w:t xml:space="preserve"> Zgłoszenia przyjmujemy </w:t>
      </w:r>
      <w:r w:rsidR="00D574F3">
        <w:rPr>
          <w:rFonts w:ascii="Times New Roman" w:hAnsi="Times New Roman"/>
          <w:b/>
          <w:sz w:val="28"/>
          <w:szCs w:val="28"/>
        </w:rPr>
        <w:t>na adres e-mail</w:t>
      </w:r>
      <w:r w:rsidRPr="008C0C22">
        <w:rPr>
          <w:rFonts w:ascii="Times New Roman" w:hAnsi="Times New Roman"/>
          <w:b/>
          <w:sz w:val="28"/>
          <w:szCs w:val="28"/>
        </w:rPr>
        <w:t>:</w:t>
      </w:r>
      <w:r w:rsidRPr="009F5538">
        <w:t xml:space="preserve"> </w:t>
      </w:r>
      <w:hyperlink r:id="rId10" w:history="1">
        <w:r w:rsidRPr="009F5538">
          <w:rPr>
            <w:rStyle w:val="Hipercze"/>
            <w:rFonts w:ascii="Times New Roman" w:hAnsi="Times New Roman"/>
            <w:sz w:val="24"/>
            <w:szCs w:val="24"/>
          </w:rPr>
          <w:t>impuls_bb@poczta.onet.pl</w:t>
        </w:r>
      </w:hyperlink>
      <w:hyperlink r:id="rId11" w:history="1">
        <w:r w:rsidRPr="009F5538">
          <w:rPr>
            <w:rStyle w:val="Hipercze"/>
            <w:rFonts w:ascii="Times New Roman" w:hAnsi="Times New Roman"/>
            <w:sz w:val="24"/>
            <w:szCs w:val="24"/>
          </w:rPr>
          <w:t xml:space="preserve"> </w:t>
        </w:r>
      </w:hyperlink>
      <w:r w:rsidRPr="009F553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3BD61F7" w14:textId="77777777" w:rsidR="009F5538" w:rsidRPr="009F5538" w:rsidRDefault="00E9530E" w:rsidP="00582BD7">
      <w:pPr>
        <w:suppressAutoHyphens/>
        <w:spacing w:after="0" w:line="240" w:lineRule="auto"/>
        <w:jc w:val="both"/>
        <w:rPr>
          <w:rFonts w:ascii="Cambria" w:eastAsia="Times New Roman" w:hAnsi="Cambria"/>
          <w:kern w:val="2"/>
          <w:sz w:val="20"/>
          <w:szCs w:val="20"/>
          <w:lang w:eastAsia="ar-SA"/>
        </w:rPr>
      </w:pPr>
      <w:r w:rsidRPr="009F5538">
        <w:rPr>
          <w:rFonts w:ascii="Cambria" w:eastAsia="Times New Roman" w:hAnsi="Cambria"/>
          <w:kern w:val="2"/>
          <w:sz w:val="20"/>
          <w:szCs w:val="20"/>
          <w:lang w:eastAsia="ar-SA"/>
        </w:rPr>
        <w:tab/>
      </w:r>
      <w:r w:rsidRPr="009F5538">
        <w:rPr>
          <w:rFonts w:ascii="Cambria" w:eastAsia="Times New Roman" w:hAnsi="Cambria"/>
          <w:kern w:val="2"/>
          <w:sz w:val="20"/>
          <w:szCs w:val="20"/>
          <w:lang w:eastAsia="ar-SA"/>
        </w:rPr>
        <w:tab/>
      </w:r>
      <w:r w:rsidRPr="009F5538">
        <w:rPr>
          <w:rFonts w:ascii="Cambria" w:eastAsia="Times New Roman" w:hAnsi="Cambria"/>
          <w:kern w:val="2"/>
          <w:sz w:val="20"/>
          <w:szCs w:val="20"/>
          <w:lang w:eastAsia="ar-SA"/>
        </w:rPr>
        <w:tab/>
      </w:r>
      <w:r w:rsidRPr="009F5538">
        <w:rPr>
          <w:rFonts w:ascii="Cambria" w:eastAsia="Times New Roman" w:hAnsi="Cambria"/>
          <w:kern w:val="2"/>
          <w:sz w:val="20"/>
          <w:szCs w:val="20"/>
          <w:lang w:eastAsia="ar-SA"/>
        </w:rPr>
        <w:tab/>
      </w:r>
      <w:r w:rsidRPr="009F5538">
        <w:rPr>
          <w:rFonts w:ascii="Cambria" w:eastAsia="Times New Roman" w:hAnsi="Cambria"/>
          <w:kern w:val="2"/>
          <w:sz w:val="20"/>
          <w:szCs w:val="20"/>
          <w:lang w:eastAsia="ar-SA"/>
        </w:rPr>
        <w:tab/>
      </w:r>
      <w:r w:rsidRPr="009F5538">
        <w:rPr>
          <w:rFonts w:ascii="Cambria" w:eastAsia="Times New Roman" w:hAnsi="Cambria"/>
          <w:kern w:val="2"/>
          <w:sz w:val="20"/>
          <w:szCs w:val="20"/>
          <w:lang w:eastAsia="ar-SA"/>
        </w:rPr>
        <w:tab/>
      </w:r>
    </w:p>
    <w:p w14:paraId="43642DE7" w14:textId="77777777" w:rsidR="009F5538" w:rsidRDefault="009F5538" w:rsidP="00582BD7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  <w:lang w:eastAsia="ar-SA"/>
        </w:rPr>
      </w:pPr>
    </w:p>
    <w:p w14:paraId="7541C36B" w14:textId="77777777" w:rsidR="003B765E" w:rsidRDefault="003B765E" w:rsidP="003B765E">
      <w:pPr>
        <w:pStyle w:val="Tekstpodstawowy"/>
      </w:pPr>
      <w:r>
        <w:t xml:space="preserve">                                                </w:t>
      </w:r>
    </w:p>
    <w:p w14:paraId="76F2CB2A" w14:textId="77777777" w:rsidR="00761256" w:rsidRDefault="00761256" w:rsidP="003B765E">
      <w:pPr>
        <w:pStyle w:val="Tekstpodstawowy"/>
      </w:pPr>
    </w:p>
    <w:p w14:paraId="5B690EA8" w14:textId="77777777" w:rsidR="00761256" w:rsidRDefault="00761256" w:rsidP="003B765E">
      <w:pPr>
        <w:pStyle w:val="Tekstpodstawowy"/>
      </w:pPr>
    </w:p>
    <w:p w14:paraId="68641B5F" w14:textId="77777777" w:rsidR="003B765E" w:rsidRDefault="003B765E" w:rsidP="003B765E"/>
    <w:p w14:paraId="637AEB45" w14:textId="77777777" w:rsidR="00D6238B" w:rsidRDefault="00D6238B" w:rsidP="00D6238B">
      <w:pPr>
        <w:pStyle w:val="Tekstpodstawowy"/>
      </w:pPr>
    </w:p>
    <w:p w14:paraId="7DA09526" w14:textId="77777777" w:rsidR="00D6238B" w:rsidRDefault="00D6238B" w:rsidP="00D6238B">
      <w:pPr>
        <w:pStyle w:val="Tekstpodstawowy"/>
      </w:pPr>
    </w:p>
    <w:p w14:paraId="1486BFE7" w14:textId="77777777" w:rsidR="00D6238B" w:rsidRDefault="00D6238B" w:rsidP="00D6238B">
      <w:pPr>
        <w:pStyle w:val="Tekstpodstawowy"/>
      </w:pPr>
    </w:p>
    <w:p w14:paraId="107CC661" w14:textId="77777777" w:rsidR="00D6238B" w:rsidRDefault="00D6238B" w:rsidP="00D6238B">
      <w:pPr>
        <w:pStyle w:val="Tekstpodstawowy"/>
      </w:pPr>
    </w:p>
    <w:p w14:paraId="1DD33954" w14:textId="77777777" w:rsidR="00D6238B" w:rsidRPr="00D574F3" w:rsidRDefault="00D6238B" w:rsidP="00D6238B">
      <w:pPr>
        <w:pStyle w:val="Tekstpodstawowy"/>
        <w:jc w:val="center"/>
        <w:rPr>
          <w:rFonts w:ascii="Cambria" w:hAnsi="Cambria"/>
          <w:b/>
          <w:bCs/>
        </w:rPr>
      </w:pPr>
      <w:r w:rsidRPr="00D574F3">
        <w:rPr>
          <w:rFonts w:ascii="Cambria" w:hAnsi="Cambria"/>
          <w:b/>
          <w:bCs/>
        </w:rPr>
        <w:t>OŚWIADCZENIE</w:t>
      </w:r>
    </w:p>
    <w:p w14:paraId="4B4B06EF" w14:textId="77777777" w:rsidR="00D6238B" w:rsidRPr="00D574F3" w:rsidRDefault="00D6238B" w:rsidP="00D6238B">
      <w:pPr>
        <w:rPr>
          <w:rFonts w:ascii="Cambria" w:hAnsi="Cambria"/>
          <w:sz w:val="24"/>
        </w:rPr>
      </w:pPr>
      <w:r w:rsidRPr="00D574F3">
        <w:rPr>
          <w:rFonts w:ascii="Cambria" w:hAnsi="Cambria"/>
          <w:sz w:val="24"/>
        </w:rPr>
        <w:t xml:space="preserve">   </w:t>
      </w:r>
    </w:p>
    <w:p w14:paraId="1855DA3D" w14:textId="77777777" w:rsidR="00D6238B" w:rsidRPr="00D574F3" w:rsidRDefault="00D6238B" w:rsidP="00D6238B">
      <w:pPr>
        <w:spacing w:line="480" w:lineRule="auto"/>
        <w:rPr>
          <w:rFonts w:ascii="Cambria" w:hAnsi="Cambria"/>
        </w:rPr>
      </w:pPr>
    </w:p>
    <w:p w14:paraId="30A220B7" w14:textId="77777777" w:rsidR="00D6238B" w:rsidRPr="00D574F3" w:rsidRDefault="00D6238B" w:rsidP="00D6238B">
      <w:pPr>
        <w:spacing w:line="360" w:lineRule="auto"/>
        <w:jc w:val="both"/>
        <w:rPr>
          <w:rFonts w:ascii="Cambria" w:hAnsi="Cambria"/>
          <w:sz w:val="28"/>
        </w:rPr>
      </w:pPr>
      <w:r w:rsidRPr="00D574F3">
        <w:rPr>
          <w:rFonts w:ascii="Cambria" w:hAnsi="Cambria"/>
          <w:sz w:val="28"/>
        </w:rPr>
        <w:t xml:space="preserve">Oświadczam, iż środki wydatkowane na ww. szkolenie pochodzą w co najmniej 70% ze środków publicznych w rozumieniu ustawy o finansach publicznych. </w:t>
      </w:r>
      <w:r w:rsidRPr="00D574F3">
        <w:rPr>
          <w:rFonts w:ascii="Cambria" w:hAnsi="Cambria"/>
          <w:sz w:val="28"/>
        </w:rPr>
        <w:br/>
        <w:t>Niniejsze oświadczenie ma na celu możliwość zastosowania stawki zwolnionej VAT zgodnie z art.43 ust 1 pkt 29 c ustawy o podatku od towarów i usług z dnia 11 marca 2004 r. z późniejszymi zmianami.</w:t>
      </w:r>
    </w:p>
    <w:p w14:paraId="56CDDC0E" w14:textId="77777777" w:rsidR="00D6238B" w:rsidRPr="00D574F3" w:rsidRDefault="00D6238B" w:rsidP="00D6238B">
      <w:pPr>
        <w:pStyle w:val="Tekstpodstawowy"/>
        <w:rPr>
          <w:rFonts w:ascii="Cambria" w:hAnsi="Cambria"/>
        </w:rPr>
      </w:pPr>
    </w:p>
    <w:p w14:paraId="327FDB2E" w14:textId="77777777" w:rsidR="00D6238B" w:rsidRPr="00D574F3" w:rsidRDefault="00D6238B" w:rsidP="00D6238B">
      <w:pPr>
        <w:pStyle w:val="Tekstpodstawowy"/>
        <w:rPr>
          <w:rFonts w:ascii="Cambria" w:hAnsi="Cambria"/>
        </w:rPr>
      </w:pPr>
    </w:p>
    <w:p w14:paraId="6E08423C" w14:textId="77777777" w:rsidR="00D6238B" w:rsidRPr="00D574F3" w:rsidRDefault="00D6238B" w:rsidP="00D6238B">
      <w:pPr>
        <w:pStyle w:val="Tekstpodstawowy"/>
        <w:rPr>
          <w:rFonts w:ascii="Cambria" w:hAnsi="Cambria"/>
        </w:rPr>
      </w:pPr>
    </w:p>
    <w:p w14:paraId="4DE1DF6C" w14:textId="77777777" w:rsidR="00D6238B" w:rsidRPr="00D574F3" w:rsidRDefault="00D6238B" w:rsidP="00D6238B">
      <w:pPr>
        <w:pStyle w:val="Tekstpodstawowy"/>
        <w:rPr>
          <w:rFonts w:ascii="Cambria" w:hAnsi="Cambria"/>
        </w:rPr>
      </w:pPr>
    </w:p>
    <w:p w14:paraId="6D45142A" w14:textId="77777777" w:rsidR="00D6238B" w:rsidRPr="00D574F3" w:rsidRDefault="00D6238B" w:rsidP="00D6238B">
      <w:pPr>
        <w:pStyle w:val="Tekstpodstawowy"/>
        <w:rPr>
          <w:rFonts w:ascii="Cambria" w:hAnsi="Cambria"/>
        </w:rPr>
      </w:pPr>
    </w:p>
    <w:p w14:paraId="0E23789C" w14:textId="77777777" w:rsidR="00D6238B" w:rsidRPr="00D574F3" w:rsidRDefault="00D6238B" w:rsidP="00D6238B">
      <w:pPr>
        <w:pStyle w:val="Tekstpodstawowy"/>
        <w:rPr>
          <w:rFonts w:ascii="Cambria" w:hAnsi="Cambria"/>
        </w:rPr>
      </w:pPr>
    </w:p>
    <w:p w14:paraId="01D6BB23" w14:textId="77777777" w:rsidR="00D6238B" w:rsidRPr="00D574F3" w:rsidRDefault="00D6238B" w:rsidP="00D6238B">
      <w:pPr>
        <w:pStyle w:val="Tekstpodstawowy"/>
        <w:rPr>
          <w:rFonts w:ascii="Cambria" w:hAnsi="Cambria"/>
        </w:rPr>
      </w:pPr>
    </w:p>
    <w:p w14:paraId="25D5E59D" w14:textId="77777777" w:rsidR="00D6238B" w:rsidRPr="00D574F3" w:rsidRDefault="00D6238B" w:rsidP="00D6238B">
      <w:pPr>
        <w:pStyle w:val="Tekstpodstawowy"/>
        <w:rPr>
          <w:rFonts w:ascii="Cambria" w:hAnsi="Cambria"/>
        </w:rPr>
      </w:pPr>
    </w:p>
    <w:p w14:paraId="19D67ED9" w14:textId="77777777" w:rsidR="00D6238B" w:rsidRPr="00D574F3" w:rsidRDefault="00D6238B" w:rsidP="00D6238B">
      <w:pPr>
        <w:pStyle w:val="Tekstpodstawowy"/>
        <w:rPr>
          <w:rFonts w:ascii="Cambria" w:hAnsi="Cambria"/>
        </w:rPr>
      </w:pPr>
    </w:p>
    <w:p w14:paraId="54CD07E6" w14:textId="77777777" w:rsidR="00D6238B" w:rsidRPr="00D574F3" w:rsidRDefault="00D6238B" w:rsidP="00D6238B">
      <w:pPr>
        <w:pStyle w:val="Tekstpodstawowy"/>
        <w:rPr>
          <w:rFonts w:ascii="Cambria" w:hAnsi="Cambria"/>
          <w:b/>
          <w:bCs/>
        </w:rPr>
      </w:pPr>
      <w:r w:rsidRPr="00D574F3">
        <w:rPr>
          <w:rFonts w:ascii="Cambria" w:hAnsi="Cambria"/>
          <w:b/>
          <w:bCs/>
        </w:rPr>
        <w:t xml:space="preserve">UWAGA : </w:t>
      </w:r>
    </w:p>
    <w:p w14:paraId="58B4DDD1" w14:textId="77777777" w:rsidR="00D6238B" w:rsidRPr="00D574F3" w:rsidRDefault="00D6238B" w:rsidP="00D6238B">
      <w:pPr>
        <w:pStyle w:val="Tekstpodstawowy"/>
        <w:rPr>
          <w:rFonts w:ascii="Cambria" w:hAnsi="Cambria"/>
          <w:b/>
          <w:bCs/>
        </w:rPr>
      </w:pPr>
    </w:p>
    <w:p w14:paraId="2DAE7DE8" w14:textId="6754BAC1" w:rsidR="00D6238B" w:rsidRPr="00D574F3" w:rsidRDefault="00D6238B" w:rsidP="00D6238B">
      <w:pPr>
        <w:pStyle w:val="Tekstpodstawowy"/>
        <w:spacing w:line="480" w:lineRule="auto"/>
        <w:rPr>
          <w:rFonts w:ascii="Cambria" w:hAnsi="Cambria"/>
          <w:b/>
          <w:bCs/>
        </w:rPr>
      </w:pPr>
      <w:r w:rsidRPr="00D574F3">
        <w:rPr>
          <w:rFonts w:ascii="Cambria" w:hAnsi="Cambria"/>
          <w:b/>
          <w:bCs/>
        </w:rPr>
        <w:t xml:space="preserve">Proszę niniejsze oświadczenie przysłać drogą mailową, podbite pieczątką JEDNOSTKI </w:t>
      </w:r>
    </w:p>
    <w:p w14:paraId="1A21051A" w14:textId="77777777" w:rsidR="00083475" w:rsidRDefault="00D6238B" w:rsidP="00582BD7">
      <w:pPr>
        <w:pStyle w:val="Tekstpodstawowy"/>
        <w:spacing w:line="480" w:lineRule="auto"/>
        <w:rPr>
          <w:b/>
          <w:bCs/>
        </w:rPr>
      </w:pPr>
      <w:r w:rsidRPr="00D574F3">
        <w:rPr>
          <w:rFonts w:ascii="Cambria" w:hAnsi="Cambria"/>
          <w:b/>
          <w:bCs/>
        </w:rPr>
        <w:t>Podpisy</w:t>
      </w:r>
      <w:r w:rsidR="00D574F3" w:rsidRPr="00D574F3">
        <w:rPr>
          <w:rFonts w:ascii="Cambria" w:hAnsi="Cambria"/>
          <w:b/>
          <w:bCs/>
        </w:rPr>
        <w:t xml:space="preserve"> </w:t>
      </w:r>
      <w:r w:rsidRPr="00D574F3">
        <w:rPr>
          <w:rFonts w:ascii="Cambria" w:hAnsi="Cambria"/>
          <w:b/>
          <w:bCs/>
        </w:rPr>
        <w:t>wszelakie nie są tu potrzebn</w:t>
      </w:r>
      <w:r w:rsidR="00582BD7" w:rsidRPr="00D574F3">
        <w:rPr>
          <w:rFonts w:ascii="Cambria" w:hAnsi="Cambria"/>
          <w:b/>
          <w:bCs/>
        </w:rPr>
        <w:t>e</w:t>
      </w:r>
      <w:r w:rsidR="00D574F3">
        <w:rPr>
          <w:b/>
          <w:bCs/>
        </w:rPr>
        <w:t>.</w:t>
      </w:r>
    </w:p>
    <w:p w14:paraId="7FCD656C" w14:textId="77777777" w:rsidR="00474E60" w:rsidRDefault="00474E60" w:rsidP="00582BD7">
      <w:pPr>
        <w:pStyle w:val="Tekstpodstawowy"/>
        <w:spacing w:line="480" w:lineRule="auto"/>
        <w:rPr>
          <w:b/>
          <w:bCs/>
        </w:rPr>
      </w:pPr>
    </w:p>
    <w:p w14:paraId="05B8DC2B" w14:textId="77777777" w:rsidR="00474E60" w:rsidRDefault="00474E60" w:rsidP="00582BD7">
      <w:pPr>
        <w:pStyle w:val="Tekstpodstawowy"/>
        <w:spacing w:line="480" w:lineRule="auto"/>
        <w:rPr>
          <w:b/>
          <w:bCs/>
        </w:rPr>
      </w:pPr>
    </w:p>
    <w:p w14:paraId="1FE321E2" w14:textId="77777777" w:rsidR="00474E60" w:rsidRDefault="00474E60" w:rsidP="00582BD7">
      <w:pPr>
        <w:pStyle w:val="Tekstpodstawowy"/>
        <w:spacing w:line="480" w:lineRule="auto"/>
        <w:rPr>
          <w:b/>
          <w:bCs/>
        </w:rPr>
      </w:pPr>
    </w:p>
    <w:p w14:paraId="6797A0C8" w14:textId="77777777" w:rsidR="00474E60" w:rsidRDefault="00474E60" w:rsidP="00582BD7">
      <w:pPr>
        <w:pStyle w:val="Tekstpodstawowy"/>
        <w:spacing w:line="480" w:lineRule="auto"/>
        <w:rPr>
          <w:b/>
          <w:bCs/>
        </w:rPr>
      </w:pPr>
    </w:p>
    <w:p w14:paraId="3F001603" w14:textId="77777777" w:rsidR="00474E60" w:rsidRDefault="00474E60" w:rsidP="00474E60">
      <w:pPr>
        <w:spacing w:after="0" w:line="360" w:lineRule="auto"/>
        <w:rPr>
          <w:rFonts w:cs="Calibri"/>
        </w:rPr>
      </w:pPr>
    </w:p>
    <w:p w14:paraId="75132A8C" w14:textId="31F5DD89" w:rsidR="00AA63B1" w:rsidRPr="00AA63B1" w:rsidRDefault="00AA63B1" w:rsidP="00AA63B1">
      <w:pPr>
        <w:rPr>
          <w:b/>
        </w:rPr>
      </w:pPr>
    </w:p>
    <w:p w14:paraId="7B542E13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lastRenderedPageBreak/>
        <w:t xml:space="preserve">PROGRAM SZKOLENIA </w:t>
      </w:r>
    </w:p>
    <w:p w14:paraId="67787A6C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 xml:space="preserve">Zmiany w zamówieniach publicznych w 2025 r. i w 2026 r. – jak w praktyce stosować już zmienione przepisy oraz jak przygotować się do licznych zmian wynikających z nowelizacji ustawy Prawo zamówień publicznych oraz nowych ustaw w tym obszarze </w:t>
      </w:r>
    </w:p>
    <w:p w14:paraId="13FD7441" w14:textId="77777777" w:rsidR="00AA63B1" w:rsidRPr="00AA63B1" w:rsidRDefault="00AA63B1" w:rsidP="00AA63B1">
      <w:pPr>
        <w:rPr>
          <w:b/>
        </w:rPr>
      </w:pPr>
    </w:p>
    <w:p w14:paraId="7D618E1E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I.</w:t>
      </w:r>
      <w:r w:rsidRPr="00AA63B1">
        <w:rPr>
          <w:b/>
        </w:rPr>
        <w:tab/>
        <w:t xml:space="preserve">Podwyższenie podstawowego progu stosowania ustawy -  Prawo zamówień publicznych </w:t>
      </w:r>
    </w:p>
    <w:p w14:paraId="2296110F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1.</w:t>
      </w:r>
      <w:r w:rsidRPr="00AA63B1">
        <w:rPr>
          <w:b/>
        </w:rPr>
        <w:tab/>
        <w:t>Zmiana progu z 130 000 z na 170 000 zł – od kiedy zacznie obowiązywać</w:t>
      </w:r>
    </w:p>
    <w:p w14:paraId="72191F2C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2.</w:t>
      </w:r>
      <w:r w:rsidRPr="00AA63B1">
        <w:rPr>
          <w:b/>
        </w:rPr>
        <w:tab/>
        <w:t>Wpływ zmiany na uprawnienia i obowiązki zamawiających m.in. proces planowania, sprawozdanie roczne</w:t>
      </w:r>
    </w:p>
    <w:p w14:paraId="48CDDA10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 xml:space="preserve">2. Czy i jakie działania zamawiającego będą niezbędne w wyniku zmiany w Regulaminach wewnętrznych udzielania zamówień wyłączonych spod </w:t>
      </w:r>
      <w:proofErr w:type="spellStart"/>
      <w:r w:rsidRPr="00AA63B1">
        <w:rPr>
          <w:b/>
        </w:rPr>
        <w:t>Pzp</w:t>
      </w:r>
      <w:proofErr w:type="spellEnd"/>
      <w:r w:rsidRPr="00AA63B1">
        <w:rPr>
          <w:b/>
        </w:rPr>
        <w:t xml:space="preserve"> ze względu na wartość zamówienia</w:t>
      </w:r>
    </w:p>
    <w:p w14:paraId="1C33740D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II.</w:t>
      </w:r>
      <w:r w:rsidRPr="00AA63B1">
        <w:rPr>
          <w:b/>
        </w:rPr>
        <w:tab/>
        <w:t xml:space="preserve">Ograniczenia udziału w postępowaniu o zamówienie publiczne wykonawców z tzw. państw trzecich </w:t>
      </w:r>
    </w:p>
    <w:p w14:paraId="7CF7E133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1.</w:t>
      </w:r>
      <w:r w:rsidRPr="00AA63B1">
        <w:rPr>
          <w:b/>
        </w:rPr>
        <w:tab/>
        <w:t>Czy zamawiający może określić w dokumentach zamówienia lub w ogłoszeniu o zamówieniu, że o udzielenie zamówienia mogą ubiegać się również wykonawcy z państw trzecich czy tacy wykonawcy w specyficznej konfiguracji (m.in. w konsorcjum lub jako podmioty udostępniające zasoby)</w:t>
      </w:r>
    </w:p>
    <w:p w14:paraId="4C87507F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2.</w:t>
      </w:r>
      <w:r w:rsidRPr="00AA63B1">
        <w:rPr>
          <w:b/>
        </w:rPr>
        <w:tab/>
        <w:t>Czy oferta wykonawcy  z państwa trzeciego jest brana do wyliczenia średniej arytmetycznej pod kątem badania rażąco niskiej ceny</w:t>
      </w:r>
    </w:p>
    <w:p w14:paraId="7E27F26C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3.</w:t>
      </w:r>
      <w:r w:rsidRPr="00AA63B1">
        <w:rPr>
          <w:b/>
        </w:rPr>
        <w:tab/>
        <w:t>Sankcja odrzucenia oferty złożonej przez wykonawcę z państwa trzeciego – kiedy ?</w:t>
      </w:r>
    </w:p>
    <w:p w14:paraId="5D8C14B7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4.</w:t>
      </w:r>
      <w:r w:rsidRPr="00AA63B1">
        <w:rPr>
          <w:b/>
        </w:rPr>
        <w:tab/>
        <w:t>Inne uprawnienia zamawiającego w kontekście możliwości określenia mniej korzystnych warunków zamówienia np. w odniesieniu dostaw, usług pochodzących z państw trzecich</w:t>
      </w:r>
    </w:p>
    <w:p w14:paraId="62039781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5.</w:t>
      </w:r>
      <w:r w:rsidRPr="00AA63B1">
        <w:rPr>
          <w:b/>
        </w:rPr>
        <w:tab/>
        <w:t>Czy i jakie działania może podjąć zamawiający w postępowaniach będących w toku w dacie wejścia w życie nowych regulacji</w:t>
      </w:r>
    </w:p>
    <w:p w14:paraId="3ED826B3" w14:textId="77777777" w:rsidR="00AA63B1" w:rsidRPr="00AA63B1" w:rsidRDefault="00AA63B1" w:rsidP="00AA63B1">
      <w:pPr>
        <w:rPr>
          <w:b/>
        </w:rPr>
      </w:pPr>
    </w:p>
    <w:p w14:paraId="05517E04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III.</w:t>
      </w:r>
      <w:r w:rsidRPr="00AA63B1">
        <w:rPr>
          <w:b/>
        </w:rPr>
        <w:tab/>
        <w:t xml:space="preserve">Centralny Rejestr Umów  Jednostek Sektora Finansów Publicznych </w:t>
      </w:r>
    </w:p>
    <w:p w14:paraId="225C22E4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1.</w:t>
      </w:r>
      <w:r w:rsidRPr="00AA63B1">
        <w:rPr>
          <w:b/>
        </w:rPr>
        <w:tab/>
        <w:t xml:space="preserve"> Centralny Rejestr Umów Jednostek Sektora Finansów Publicznych od 1 stycznia 2026 r./1 lipca 2026 r./1 stycznia 2027 r. </w:t>
      </w:r>
    </w:p>
    <w:p w14:paraId="43B34A96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2.</w:t>
      </w:r>
      <w:r w:rsidRPr="00AA63B1">
        <w:rPr>
          <w:b/>
        </w:rPr>
        <w:tab/>
        <w:t>Jakich umów dotyczy Centralny Rejestr, jakie informacje trzeba będzie zamieszczać, a jakie można będzie pominąć</w:t>
      </w:r>
    </w:p>
    <w:p w14:paraId="50413A74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3.</w:t>
      </w:r>
      <w:r w:rsidRPr="00AA63B1">
        <w:rPr>
          <w:b/>
        </w:rPr>
        <w:tab/>
        <w:t>Kto będzie zamieszczał informacje w Rejestrze, w jakim terminie, czy i jakie sankcje się z tym wiążą</w:t>
      </w:r>
    </w:p>
    <w:p w14:paraId="716C456F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4.</w:t>
      </w:r>
      <w:r w:rsidRPr="00AA63B1">
        <w:rPr>
          <w:b/>
        </w:rPr>
        <w:tab/>
        <w:t>Nowe reguły udostępniania umów a relacja do przepisów ustawy o dostępie do informacji publicznej</w:t>
      </w:r>
    </w:p>
    <w:p w14:paraId="61B0B699" w14:textId="77777777" w:rsidR="00AA63B1" w:rsidRPr="00AA63B1" w:rsidRDefault="00AA63B1" w:rsidP="00AA63B1">
      <w:pPr>
        <w:rPr>
          <w:b/>
        </w:rPr>
      </w:pPr>
    </w:p>
    <w:p w14:paraId="5359EE69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IV.</w:t>
      </w:r>
      <w:r w:rsidRPr="00AA63B1">
        <w:rPr>
          <w:b/>
        </w:rPr>
        <w:tab/>
        <w:t>Zmiany dotyczące postępowań odwoławczych przez Krajową Izba Odwoławczą</w:t>
      </w:r>
    </w:p>
    <w:p w14:paraId="3C1C2263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1.</w:t>
      </w:r>
      <w:r w:rsidRPr="00AA63B1">
        <w:rPr>
          <w:b/>
        </w:rPr>
        <w:tab/>
        <w:t>Zdalne posiedzenia i rozprawy  - kiedy będą regułą, a kiedy wyjątkiem</w:t>
      </w:r>
    </w:p>
    <w:p w14:paraId="1E600D8D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2.</w:t>
      </w:r>
      <w:r w:rsidRPr="00AA63B1">
        <w:rPr>
          <w:b/>
        </w:rPr>
        <w:tab/>
        <w:t xml:space="preserve">Obowiązkowa odpowiedź zamawiającego na odwołanie </w:t>
      </w:r>
    </w:p>
    <w:p w14:paraId="65F4AF0A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lastRenderedPageBreak/>
        <w:t>3.</w:t>
      </w:r>
      <w:r w:rsidRPr="00AA63B1">
        <w:rPr>
          <w:b/>
        </w:rPr>
        <w:tab/>
        <w:t>Przystąpienie do postępowania odwoławczego –  rozszerzone obowiązki</w:t>
      </w:r>
    </w:p>
    <w:p w14:paraId="76EC0425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4.</w:t>
      </w:r>
      <w:r w:rsidRPr="00AA63B1">
        <w:rPr>
          <w:b/>
        </w:rPr>
        <w:tab/>
        <w:t xml:space="preserve">Prekluzja dowodowa - wymagania w zakresie dowodów, ograniczony termin na ich przedstawienie </w:t>
      </w:r>
    </w:p>
    <w:p w14:paraId="576806C3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5.</w:t>
      </w:r>
      <w:r w:rsidRPr="00AA63B1">
        <w:rPr>
          <w:b/>
        </w:rPr>
        <w:tab/>
        <w:t>Składanie pism procesowych  a forma posiedzenia i rozprawy</w:t>
      </w:r>
    </w:p>
    <w:p w14:paraId="4CD8427A" w14:textId="77777777" w:rsidR="00AA63B1" w:rsidRPr="00AA63B1" w:rsidRDefault="00AA63B1" w:rsidP="00AA63B1">
      <w:pPr>
        <w:rPr>
          <w:b/>
        </w:rPr>
      </w:pPr>
    </w:p>
    <w:p w14:paraId="1F7B21C8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V.</w:t>
      </w:r>
      <w:r w:rsidRPr="00AA63B1">
        <w:rPr>
          <w:b/>
        </w:rPr>
        <w:tab/>
        <w:t>Ustawa o certyfikacji wykonawców zamówień publicznych</w:t>
      </w:r>
    </w:p>
    <w:p w14:paraId="51CBB8DE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1.</w:t>
      </w:r>
      <w:r w:rsidRPr="00AA63B1">
        <w:rPr>
          <w:b/>
        </w:rPr>
        <w:tab/>
        <w:t>Zakres certyfikacji – certyfikacja niepodlegania wykluczeniu oraz certyfikacja zdolności wykonawcy (m.in. poziomy zdolności w zakresie kwalifikacji zawodowych i doświadczenia na przykładach wynikających z projektu rozporządzenia do nowej ustawy)</w:t>
      </w:r>
    </w:p>
    <w:p w14:paraId="0F7FF3DE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2.</w:t>
      </w:r>
      <w:r w:rsidRPr="00AA63B1">
        <w:rPr>
          <w:b/>
        </w:rPr>
        <w:tab/>
        <w:t>Zasady związane z legitymowaniem się certyfikatem, w jakich postępowaniach będzie możliwe</w:t>
      </w:r>
    </w:p>
    <w:p w14:paraId="3ABB4F9C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3.</w:t>
      </w:r>
      <w:r w:rsidRPr="00AA63B1">
        <w:rPr>
          <w:b/>
        </w:rPr>
        <w:tab/>
        <w:t>Certyfikacja wspólna wykonawców (konsorcjum)</w:t>
      </w:r>
    </w:p>
    <w:p w14:paraId="3EE9E3D8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4.</w:t>
      </w:r>
      <w:r w:rsidRPr="00AA63B1">
        <w:rPr>
          <w:b/>
        </w:rPr>
        <w:tab/>
        <w:t>Procedura samooczyszczenie a procedura certyfikacji</w:t>
      </w:r>
    </w:p>
    <w:p w14:paraId="2DD6BCF2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5.</w:t>
      </w:r>
      <w:r w:rsidRPr="00AA63B1">
        <w:rPr>
          <w:b/>
        </w:rPr>
        <w:tab/>
        <w:t xml:space="preserve">Okres ważności certyfikatu i utrata ważności, w tym procedura obalenia domniemania niepodlegania wykluczeniu czy posiadania zdolności </w:t>
      </w:r>
    </w:p>
    <w:p w14:paraId="221B63D6" w14:textId="77777777" w:rsidR="00AA63B1" w:rsidRPr="00AA63B1" w:rsidRDefault="00AA63B1" w:rsidP="00AA63B1">
      <w:pPr>
        <w:rPr>
          <w:b/>
        </w:rPr>
      </w:pPr>
      <w:r w:rsidRPr="00AA63B1">
        <w:rPr>
          <w:b/>
        </w:rPr>
        <w:t>6.</w:t>
      </w:r>
      <w:r w:rsidRPr="00AA63B1">
        <w:rPr>
          <w:b/>
        </w:rPr>
        <w:tab/>
        <w:t xml:space="preserve">Baza danych o certyfikatach  i podmioty certyfikujące  </w:t>
      </w:r>
    </w:p>
    <w:p w14:paraId="50A080B9" w14:textId="0FD1CD01" w:rsidR="00474E60" w:rsidRPr="00AA63B1" w:rsidRDefault="00AA63B1" w:rsidP="00AA63B1">
      <w:pPr>
        <w:rPr>
          <w:b/>
        </w:rPr>
      </w:pPr>
      <w:r w:rsidRPr="00AA63B1">
        <w:rPr>
          <w:b/>
        </w:rPr>
        <w:t>7.</w:t>
      </w:r>
      <w:r w:rsidRPr="00AA63B1">
        <w:rPr>
          <w:b/>
        </w:rPr>
        <w:tab/>
        <w:t xml:space="preserve">Zmiany w ustawie </w:t>
      </w:r>
      <w:proofErr w:type="spellStart"/>
      <w:r w:rsidRPr="00AA63B1">
        <w:rPr>
          <w:b/>
        </w:rPr>
        <w:t>Pzp</w:t>
      </w:r>
      <w:proofErr w:type="spellEnd"/>
      <w:r w:rsidRPr="00AA63B1">
        <w:rPr>
          <w:b/>
        </w:rPr>
        <w:t xml:space="preserve"> powiązane z ustawą o certyfikacji</w:t>
      </w:r>
    </w:p>
    <w:p w14:paraId="387707E2" w14:textId="77777777" w:rsidR="00083475" w:rsidRPr="00C73357" w:rsidRDefault="00083475" w:rsidP="00C73357">
      <w:pPr>
        <w:pStyle w:val="Tekstpodstawowy"/>
        <w:spacing w:line="480" w:lineRule="auto"/>
        <w:rPr>
          <w:b/>
          <w:bCs/>
        </w:rPr>
      </w:pPr>
    </w:p>
    <w:p w14:paraId="4976384D" w14:textId="77777777" w:rsidR="006F15DC" w:rsidRDefault="006F15DC" w:rsidP="00604800">
      <w:pPr>
        <w:pStyle w:val="Akapitzlist"/>
        <w:ind w:left="709"/>
        <w:jc w:val="both"/>
        <w:rPr>
          <w:rFonts w:asciiTheme="majorHAnsi" w:hAnsiTheme="majorHAnsi"/>
          <w:b/>
          <w:sz w:val="24"/>
          <w:szCs w:val="24"/>
        </w:rPr>
      </w:pPr>
    </w:p>
    <w:p w14:paraId="575ABB96" w14:textId="77777777" w:rsidR="006900A1" w:rsidRPr="009F5538" w:rsidRDefault="006900A1" w:rsidP="009F5538">
      <w:pPr>
        <w:pStyle w:val="Akapitzlist"/>
        <w:ind w:left="709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Zajęcia odbywają się w godzinach od 9:00 do 15:00</w:t>
      </w:r>
    </w:p>
    <w:p w14:paraId="4EDB4C9F" w14:textId="77777777" w:rsidR="006F15DC" w:rsidRPr="009F5538" w:rsidRDefault="006F15DC" w:rsidP="009F5538">
      <w:pPr>
        <w:pStyle w:val="Akapitzlist"/>
        <w:ind w:left="709"/>
        <w:rPr>
          <w:rFonts w:asciiTheme="majorHAnsi" w:hAnsiTheme="majorHAnsi"/>
          <w:b/>
          <w:sz w:val="24"/>
          <w:szCs w:val="24"/>
        </w:rPr>
      </w:pPr>
    </w:p>
    <w:p w14:paraId="4E175584" w14:textId="77777777" w:rsidR="006F15DC" w:rsidRPr="0058769C" w:rsidRDefault="006F15DC" w:rsidP="0058769C">
      <w:pPr>
        <w:pStyle w:val="Akapitzlist"/>
        <w:spacing w:line="320" w:lineRule="exact"/>
        <w:ind w:left="0"/>
        <w:jc w:val="both"/>
        <w:rPr>
          <w:rFonts w:asciiTheme="majorHAnsi" w:hAnsiTheme="majorHAnsi" w:cs="Calibri"/>
          <w:b/>
          <w:bCs/>
          <w:sz w:val="24"/>
          <w:szCs w:val="24"/>
          <w:shd w:val="clear" w:color="auto" w:fill="FFFFFF"/>
        </w:rPr>
      </w:pPr>
      <w:r w:rsidRPr="0058769C">
        <w:rPr>
          <w:rFonts w:asciiTheme="majorHAnsi" w:hAnsiTheme="majorHAnsi" w:cs="Calibri"/>
          <w:b/>
          <w:bCs/>
          <w:sz w:val="24"/>
          <w:szCs w:val="24"/>
          <w:shd w:val="clear" w:color="auto" w:fill="FFFFFF"/>
        </w:rPr>
        <w:t xml:space="preserve">Szkolenie </w:t>
      </w:r>
      <w:r w:rsidR="0058769C" w:rsidRPr="0058769C">
        <w:rPr>
          <w:rFonts w:asciiTheme="majorHAnsi" w:hAnsiTheme="majorHAnsi" w:cs="Calibri"/>
          <w:b/>
          <w:bCs/>
          <w:sz w:val="24"/>
          <w:szCs w:val="24"/>
          <w:shd w:val="clear" w:color="auto" w:fill="FFFFFF"/>
        </w:rPr>
        <w:t>kierowane</w:t>
      </w:r>
      <w:r w:rsidRPr="0058769C">
        <w:rPr>
          <w:rFonts w:asciiTheme="majorHAnsi" w:hAnsiTheme="majorHAnsi" w:cs="Calibri"/>
          <w:b/>
          <w:bCs/>
          <w:sz w:val="24"/>
          <w:szCs w:val="24"/>
          <w:shd w:val="clear" w:color="auto" w:fill="FFFFFF"/>
        </w:rPr>
        <w:t xml:space="preserve"> jest d</w:t>
      </w:r>
      <w:r w:rsidR="0058769C" w:rsidRPr="0058769C">
        <w:rPr>
          <w:rFonts w:asciiTheme="majorHAnsi" w:hAnsiTheme="majorHAnsi" w:cs="Calibri"/>
          <w:b/>
          <w:bCs/>
          <w:sz w:val="24"/>
          <w:szCs w:val="24"/>
          <w:shd w:val="clear" w:color="auto" w:fill="FFFFFF"/>
        </w:rPr>
        <w:t xml:space="preserve">o </w:t>
      </w:r>
      <w:r w:rsidRPr="0058769C">
        <w:rPr>
          <w:rFonts w:asciiTheme="majorHAnsi" w:hAnsiTheme="majorHAnsi" w:cs="Calibri"/>
          <w:b/>
          <w:bCs/>
          <w:sz w:val="24"/>
          <w:szCs w:val="24"/>
          <w:shd w:val="clear" w:color="auto" w:fill="FFFFFF"/>
        </w:rPr>
        <w:t xml:space="preserve">pracowników zamawiających zobowiązanych do stosowania ustawy - Prawo zamówień publicznych, osób biorących udział w  procesie realizacji zamówień publicznych jako członkowie komisji przetargowej, w szczególności z administracji rządowej, samorządowej, a także wykonawców ubiegających się o publiczne kontrakty w różnych branżach. </w:t>
      </w:r>
    </w:p>
    <w:p w14:paraId="7038760D" w14:textId="77777777" w:rsidR="006F15DC" w:rsidRPr="0058769C" w:rsidRDefault="006F15DC" w:rsidP="009F5538">
      <w:pPr>
        <w:spacing w:line="320" w:lineRule="exact"/>
        <w:ind w:left="709"/>
        <w:jc w:val="both"/>
        <w:rPr>
          <w:rFonts w:asciiTheme="majorHAnsi" w:hAnsiTheme="majorHAnsi" w:cs="Calibri"/>
          <w:sz w:val="24"/>
          <w:szCs w:val="24"/>
          <w:shd w:val="clear" w:color="auto" w:fill="FFFFFF"/>
        </w:rPr>
      </w:pPr>
    </w:p>
    <w:p w14:paraId="4115CD67" w14:textId="77777777" w:rsidR="006F15DC" w:rsidRPr="009F5538" w:rsidRDefault="006F15DC" w:rsidP="005856F9">
      <w:pPr>
        <w:pStyle w:val="Akapitzlist"/>
        <w:spacing w:line="320" w:lineRule="exact"/>
        <w:ind w:left="1260"/>
        <w:rPr>
          <w:rFonts w:asciiTheme="majorHAnsi" w:hAnsiTheme="majorHAnsi"/>
          <w:sz w:val="24"/>
          <w:szCs w:val="24"/>
        </w:rPr>
      </w:pPr>
    </w:p>
    <w:p w14:paraId="7C75CBD8" w14:textId="77777777" w:rsidR="006F15DC" w:rsidRPr="009F5538" w:rsidRDefault="006F15DC" w:rsidP="005856F9">
      <w:pPr>
        <w:pStyle w:val="Akapitzlist"/>
        <w:ind w:left="1260"/>
        <w:rPr>
          <w:b/>
          <w:bCs/>
          <w:sz w:val="24"/>
          <w:szCs w:val="24"/>
        </w:rPr>
      </w:pPr>
      <w:r w:rsidRPr="009F5538">
        <w:rPr>
          <w:b/>
          <w:bCs/>
          <w:sz w:val="28"/>
          <w:szCs w:val="28"/>
        </w:rPr>
        <w:t xml:space="preserve">   ZAJĘCIA  PROWADZI:  mec. dr </w:t>
      </w:r>
      <w:proofErr w:type="spellStart"/>
      <w:r w:rsidRPr="009F5538">
        <w:rPr>
          <w:b/>
          <w:bCs/>
          <w:sz w:val="28"/>
          <w:szCs w:val="28"/>
        </w:rPr>
        <w:t>Andrzela</w:t>
      </w:r>
      <w:proofErr w:type="spellEnd"/>
      <w:r w:rsidRPr="009F5538">
        <w:rPr>
          <w:b/>
          <w:bCs/>
          <w:sz w:val="28"/>
          <w:szCs w:val="28"/>
        </w:rPr>
        <w:t xml:space="preserve"> Gawrońska-Baran</w:t>
      </w:r>
    </w:p>
    <w:p w14:paraId="4E1A1F18" w14:textId="77777777" w:rsidR="006F15DC" w:rsidRPr="005856F9" w:rsidRDefault="006F15DC" w:rsidP="005856F9">
      <w:pPr>
        <w:ind w:left="900"/>
        <w:rPr>
          <w:sz w:val="28"/>
          <w:szCs w:val="28"/>
        </w:rPr>
      </w:pPr>
    </w:p>
    <w:p w14:paraId="5B27BED9" w14:textId="77777777" w:rsidR="006F15DC" w:rsidRPr="006F15DC" w:rsidRDefault="006F15DC" w:rsidP="005856F9">
      <w:pPr>
        <w:pStyle w:val="Akapitzlist"/>
        <w:ind w:left="1260"/>
        <w:rPr>
          <w:noProof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561EE12D" wp14:editId="79B15961">
            <wp:extent cx="1057275" cy="1590675"/>
            <wp:effectExtent l="19050" t="0" r="9525" b="0"/>
            <wp:docPr id="1" name="Obraz 1" descr="Andrzela Gawrońska-B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ndrzela Gawrońska-Ba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D17096" w14:textId="77777777" w:rsidR="006F15DC" w:rsidRPr="006F15DC" w:rsidRDefault="006F15DC" w:rsidP="005856F9">
      <w:pPr>
        <w:pStyle w:val="Akapitzlist"/>
        <w:ind w:left="1260"/>
        <w:rPr>
          <w:sz w:val="24"/>
          <w:szCs w:val="24"/>
          <w:lang w:eastAsia="ar-SA"/>
        </w:rPr>
      </w:pPr>
    </w:p>
    <w:p w14:paraId="63D8F797" w14:textId="77777777" w:rsidR="006F15DC" w:rsidRPr="00604800" w:rsidRDefault="009F5538" w:rsidP="009F5538">
      <w:pPr>
        <w:ind w:left="284"/>
        <w:jc w:val="both"/>
        <w:rPr>
          <w:rFonts w:ascii="Cambria" w:hAnsi="Cambria"/>
          <w:sz w:val="24"/>
          <w:szCs w:val="24"/>
        </w:rPr>
      </w:pPr>
      <w:r w:rsidRPr="00604800">
        <w:rPr>
          <w:rFonts w:ascii="Cambria" w:hAnsi="Cambria"/>
          <w:sz w:val="24"/>
          <w:szCs w:val="24"/>
        </w:rPr>
        <w:t>R</w:t>
      </w:r>
      <w:r w:rsidR="006F15DC" w:rsidRPr="00604800">
        <w:rPr>
          <w:rFonts w:ascii="Cambria" w:hAnsi="Cambria"/>
          <w:sz w:val="24"/>
          <w:szCs w:val="24"/>
        </w:rPr>
        <w:t xml:space="preserve">adca prawny, doktor nauk prawnych. W ramach praktyki zawodowej prowadzi AGB Kancelarię Radcy Prawnego. Absolwentka Wydziału Prawa i Administracji Uniwersytetu Jagiellońskiego w Krakowie oraz Podyplomowego Studium Integracji Europejskiej i Bezpieczeństwa Międzynarodowego Wojskowej Akademii Technicznej w Warszawie. Ukończyła także aplikację legislacyjną w Kancelarii Prezesa Rady Ministrów. Były Wiceprezes Urzędu Zamówień Publicznych i wieloletni pracownik Departamentu Prawnego tego Urzędu (2002–2008), w latach 2010–2016 dyrektor Departamentu Zamówień Publicznych w dużej instytucji sektora finansów publicznych. Posiada kilkunastoletnie doświadczenie praktyczne w zamówieniach publicznych, w szczególności jako doradca zamawiających i wykonawców, a także pełnomocnik w postępowaniach odwoławczych przed Krajową Izbą Odwoławczą. Wykładowca na szkoleniach oraz studiach podyplomowych z zakresu zamówień publicznych i funduszy europejskich. Autorka kilkuset publikacji, w tym kilkunastu książkowych z zakresu zamówień publicznych, wydanych przez renomowane wydawnictwa. </w:t>
      </w:r>
    </w:p>
    <w:p w14:paraId="159F588A" w14:textId="77777777" w:rsidR="00433DA7" w:rsidRPr="00604800" w:rsidRDefault="00433DA7" w:rsidP="006F15DC">
      <w:pPr>
        <w:pStyle w:val="NormalnyWeb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rFonts w:ascii="Cambria" w:hAnsi="Cambria"/>
        </w:rPr>
      </w:pPr>
    </w:p>
    <w:p w14:paraId="1D146334" w14:textId="77777777" w:rsidR="008C0C22" w:rsidRPr="00604800" w:rsidRDefault="008C0C22" w:rsidP="00433DA7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22E76CB" w14:textId="77777777" w:rsidR="00433DA7" w:rsidRPr="00604800" w:rsidRDefault="00433DA7" w:rsidP="00433DA7">
      <w:pPr>
        <w:rPr>
          <w:rFonts w:ascii="Cambria" w:hAnsi="Cambria"/>
          <w:b/>
          <w:bCs/>
        </w:rPr>
      </w:pPr>
    </w:p>
    <w:p w14:paraId="3B90065D" w14:textId="77777777" w:rsidR="00433DA7" w:rsidRPr="00604800" w:rsidRDefault="00433DA7" w:rsidP="00433DA7">
      <w:pPr>
        <w:jc w:val="center"/>
        <w:rPr>
          <w:rFonts w:ascii="Cambria" w:hAnsi="Cambria"/>
          <w:b/>
          <w:bCs/>
          <w:lang w:val="en-US"/>
        </w:rPr>
      </w:pPr>
      <w:r w:rsidRPr="00604800">
        <w:rPr>
          <w:rFonts w:ascii="Cambria" w:hAnsi="Cambria"/>
          <w:b/>
          <w:bCs/>
          <w:sz w:val="28"/>
          <w:szCs w:val="28"/>
          <w:lang w:val="en-US"/>
        </w:rPr>
        <w:t>ZAPRASZAMY</w:t>
      </w:r>
      <w:r w:rsidR="009F5538" w:rsidRPr="00604800">
        <w:rPr>
          <w:rFonts w:ascii="Cambria" w:hAnsi="Cambria"/>
          <w:b/>
          <w:bCs/>
          <w:sz w:val="28"/>
          <w:szCs w:val="28"/>
          <w:lang w:val="en-US"/>
        </w:rPr>
        <w:t xml:space="preserve">!!! </w:t>
      </w:r>
    </w:p>
    <w:sectPr w:rsidR="00433DA7" w:rsidRPr="00604800" w:rsidSect="006900A1">
      <w:pgSz w:w="11906" w:h="16838"/>
      <w:pgMar w:top="851" w:right="99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E920" w14:textId="77777777" w:rsidR="00303A31" w:rsidRDefault="00303A31" w:rsidP="00747E7C">
      <w:pPr>
        <w:spacing w:after="0" w:line="240" w:lineRule="auto"/>
      </w:pPr>
      <w:r>
        <w:separator/>
      </w:r>
    </w:p>
  </w:endnote>
  <w:endnote w:type="continuationSeparator" w:id="0">
    <w:p w14:paraId="3F412EC7" w14:textId="77777777" w:rsidR="00303A31" w:rsidRDefault="00303A31" w:rsidP="0074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edium">
    <w:altName w:val="Century Gothic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0DBC" w14:textId="77777777" w:rsidR="00303A31" w:rsidRDefault="00303A31" w:rsidP="00747E7C">
      <w:pPr>
        <w:spacing w:after="0" w:line="240" w:lineRule="auto"/>
      </w:pPr>
      <w:r>
        <w:separator/>
      </w:r>
    </w:p>
  </w:footnote>
  <w:footnote w:type="continuationSeparator" w:id="0">
    <w:p w14:paraId="35A1E022" w14:textId="77777777" w:rsidR="00303A31" w:rsidRDefault="00303A31" w:rsidP="00747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F6339E"/>
    <w:multiLevelType w:val="hybridMultilevel"/>
    <w:tmpl w:val="DBD289B4"/>
    <w:lvl w:ilvl="0" w:tplc="7F988E6A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37F3CC8"/>
    <w:multiLevelType w:val="hybridMultilevel"/>
    <w:tmpl w:val="CDCC9B94"/>
    <w:lvl w:ilvl="0" w:tplc="6FB03A5E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A2AF6A">
      <w:start w:val="1"/>
      <w:numFmt w:val="decimal"/>
      <w:lvlText w:val="%3."/>
      <w:lvlJc w:val="right"/>
      <w:pPr>
        <w:ind w:left="3240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07B2B"/>
    <w:multiLevelType w:val="hybridMultilevel"/>
    <w:tmpl w:val="2B5CAF50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6B4FA88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4F4072"/>
    <w:multiLevelType w:val="hybridMultilevel"/>
    <w:tmpl w:val="39C6E62A"/>
    <w:lvl w:ilvl="0" w:tplc="0415000F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926A0"/>
    <w:multiLevelType w:val="hybridMultilevel"/>
    <w:tmpl w:val="EBB2988A"/>
    <w:lvl w:ilvl="0" w:tplc="2952B32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9559C"/>
    <w:multiLevelType w:val="hybridMultilevel"/>
    <w:tmpl w:val="6C961B1C"/>
    <w:lvl w:ilvl="0" w:tplc="94BA158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057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290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210443">
    <w:abstractNumId w:val="0"/>
  </w:num>
  <w:num w:numId="4" w16cid:durableId="422724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6240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110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8140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E67"/>
    <w:rsid w:val="000013F6"/>
    <w:rsid w:val="0003093B"/>
    <w:rsid w:val="000418E9"/>
    <w:rsid w:val="00046A05"/>
    <w:rsid w:val="00074965"/>
    <w:rsid w:val="00083475"/>
    <w:rsid w:val="00085BB2"/>
    <w:rsid w:val="0009261E"/>
    <w:rsid w:val="000D172C"/>
    <w:rsid w:val="000E164B"/>
    <w:rsid w:val="000E5D1A"/>
    <w:rsid w:val="00102E6D"/>
    <w:rsid w:val="00122E67"/>
    <w:rsid w:val="0012676F"/>
    <w:rsid w:val="00141929"/>
    <w:rsid w:val="00147BDA"/>
    <w:rsid w:val="00154A11"/>
    <w:rsid w:val="00163B1F"/>
    <w:rsid w:val="00193F9D"/>
    <w:rsid w:val="001B77FF"/>
    <w:rsid w:val="001C1649"/>
    <w:rsid w:val="001D0798"/>
    <w:rsid w:val="001D1D45"/>
    <w:rsid w:val="001F5752"/>
    <w:rsid w:val="001F759F"/>
    <w:rsid w:val="002030A4"/>
    <w:rsid w:val="0020497C"/>
    <w:rsid w:val="00221148"/>
    <w:rsid w:val="00225751"/>
    <w:rsid w:val="00237569"/>
    <w:rsid w:val="00237DCA"/>
    <w:rsid w:val="00243C8E"/>
    <w:rsid w:val="00262BF0"/>
    <w:rsid w:val="00287FEC"/>
    <w:rsid w:val="0029413A"/>
    <w:rsid w:val="002C3ADC"/>
    <w:rsid w:val="002C737D"/>
    <w:rsid w:val="002F3927"/>
    <w:rsid w:val="00302508"/>
    <w:rsid w:val="00303A31"/>
    <w:rsid w:val="00305579"/>
    <w:rsid w:val="00323B24"/>
    <w:rsid w:val="0032526C"/>
    <w:rsid w:val="003336CA"/>
    <w:rsid w:val="003431AA"/>
    <w:rsid w:val="003502F4"/>
    <w:rsid w:val="0037240C"/>
    <w:rsid w:val="00376B4D"/>
    <w:rsid w:val="003834AB"/>
    <w:rsid w:val="00386D3E"/>
    <w:rsid w:val="00391C21"/>
    <w:rsid w:val="0039297B"/>
    <w:rsid w:val="003A4473"/>
    <w:rsid w:val="003B2650"/>
    <w:rsid w:val="003B4922"/>
    <w:rsid w:val="003B765E"/>
    <w:rsid w:val="003C3BBE"/>
    <w:rsid w:val="003D749E"/>
    <w:rsid w:val="003E0965"/>
    <w:rsid w:val="004077FB"/>
    <w:rsid w:val="00423509"/>
    <w:rsid w:val="00433DA7"/>
    <w:rsid w:val="004414D0"/>
    <w:rsid w:val="004510E5"/>
    <w:rsid w:val="00466CD3"/>
    <w:rsid w:val="00474E60"/>
    <w:rsid w:val="004844FD"/>
    <w:rsid w:val="00492628"/>
    <w:rsid w:val="004950A3"/>
    <w:rsid w:val="00497975"/>
    <w:rsid w:val="004A1A2E"/>
    <w:rsid w:val="004A7001"/>
    <w:rsid w:val="004C0411"/>
    <w:rsid w:val="004C6317"/>
    <w:rsid w:val="004E3037"/>
    <w:rsid w:val="00505220"/>
    <w:rsid w:val="0051085E"/>
    <w:rsid w:val="005359F0"/>
    <w:rsid w:val="005611E3"/>
    <w:rsid w:val="00582BD7"/>
    <w:rsid w:val="005856F9"/>
    <w:rsid w:val="0058769C"/>
    <w:rsid w:val="005932AF"/>
    <w:rsid w:val="005B7AF6"/>
    <w:rsid w:val="005E1366"/>
    <w:rsid w:val="005F2788"/>
    <w:rsid w:val="00604800"/>
    <w:rsid w:val="00610F37"/>
    <w:rsid w:val="006179B3"/>
    <w:rsid w:val="006200D5"/>
    <w:rsid w:val="006306D6"/>
    <w:rsid w:val="006318C2"/>
    <w:rsid w:val="0064320C"/>
    <w:rsid w:val="0068339C"/>
    <w:rsid w:val="006900A1"/>
    <w:rsid w:val="006A4DF8"/>
    <w:rsid w:val="006D6E9A"/>
    <w:rsid w:val="006E6E06"/>
    <w:rsid w:val="006F15DC"/>
    <w:rsid w:val="00704FE3"/>
    <w:rsid w:val="00715FF8"/>
    <w:rsid w:val="007233B1"/>
    <w:rsid w:val="0074479F"/>
    <w:rsid w:val="00747E7C"/>
    <w:rsid w:val="00761155"/>
    <w:rsid w:val="00761256"/>
    <w:rsid w:val="00776A04"/>
    <w:rsid w:val="0078296C"/>
    <w:rsid w:val="00797CCB"/>
    <w:rsid w:val="007A77EA"/>
    <w:rsid w:val="007B1EEA"/>
    <w:rsid w:val="007C299B"/>
    <w:rsid w:val="007C31B9"/>
    <w:rsid w:val="007C3E7E"/>
    <w:rsid w:val="007C714E"/>
    <w:rsid w:val="007E1883"/>
    <w:rsid w:val="00815046"/>
    <w:rsid w:val="00840EA3"/>
    <w:rsid w:val="008419C1"/>
    <w:rsid w:val="00846666"/>
    <w:rsid w:val="00860DFC"/>
    <w:rsid w:val="008863F0"/>
    <w:rsid w:val="00887FCF"/>
    <w:rsid w:val="0089014D"/>
    <w:rsid w:val="008B1905"/>
    <w:rsid w:val="008B33E4"/>
    <w:rsid w:val="008B6911"/>
    <w:rsid w:val="008C0C22"/>
    <w:rsid w:val="008D3BF2"/>
    <w:rsid w:val="00920E18"/>
    <w:rsid w:val="00924DB5"/>
    <w:rsid w:val="00961335"/>
    <w:rsid w:val="00983394"/>
    <w:rsid w:val="009866EC"/>
    <w:rsid w:val="009B0F1E"/>
    <w:rsid w:val="009B3B22"/>
    <w:rsid w:val="009B56EC"/>
    <w:rsid w:val="009C10D7"/>
    <w:rsid w:val="009E14EC"/>
    <w:rsid w:val="009F5538"/>
    <w:rsid w:val="00A16FD8"/>
    <w:rsid w:val="00A22585"/>
    <w:rsid w:val="00A26859"/>
    <w:rsid w:val="00A34AB6"/>
    <w:rsid w:val="00A45178"/>
    <w:rsid w:val="00A57C8A"/>
    <w:rsid w:val="00A74C60"/>
    <w:rsid w:val="00A859B4"/>
    <w:rsid w:val="00A9140B"/>
    <w:rsid w:val="00A934D2"/>
    <w:rsid w:val="00AA0440"/>
    <w:rsid w:val="00AA63B1"/>
    <w:rsid w:val="00AB732B"/>
    <w:rsid w:val="00AD7791"/>
    <w:rsid w:val="00AF7D86"/>
    <w:rsid w:val="00B300E0"/>
    <w:rsid w:val="00B34AF1"/>
    <w:rsid w:val="00B60EE9"/>
    <w:rsid w:val="00B674A2"/>
    <w:rsid w:val="00B71BA2"/>
    <w:rsid w:val="00B72604"/>
    <w:rsid w:val="00B74FFB"/>
    <w:rsid w:val="00B8600C"/>
    <w:rsid w:val="00B8703A"/>
    <w:rsid w:val="00B954C5"/>
    <w:rsid w:val="00BB4673"/>
    <w:rsid w:val="00BC3B6D"/>
    <w:rsid w:val="00BC582C"/>
    <w:rsid w:val="00BC71D1"/>
    <w:rsid w:val="00BD2BA1"/>
    <w:rsid w:val="00BE2DF8"/>
    <w:rsid w:val="00BF0D5E"/>
    <w:rsid w:val="00BF202D"/>
    <w:rsid w:val="00C10855"/>
    <w:rsid w:val="00C240AF"/>
    <w:rsid w:val="00C42B9E"/>
    <w:rsid w:val="00C67D24"/>
    <w:rsid w:val="00C73357"/>
    <w:rsid w:val="00C84127"/>
    <w:rsid w:val="00C847F9"/>
    <w:rsid w:val="00C906C7"/>
    <w:rsid w:val="00CD3888"/>
    <w:rsid w:val="00D1086F"/>
    <w:rsid w:val="00D42BC4"/>
    <w:rsid w:val="00D574F3"/>
    <w:rsid w:val="00D6238B"/>
    <w:rsid w:val="00D6270B"/>
    <w:rsid w:val="00D82787"/>
    <w:rsid w:val="00D87AFB"/>
    <w:rsid w:val="00DB1D04"/>
    <w:rsid w:val="00DD1B3D"/>
    <w:rsid w:val="00E05FA3"/>
    <w:rsid w:val="00E12978"/>
    <w:rsid w:val="00E13C00"/>
    <w:rsid w:val="00E26611"/>
    <w:rsid w:val="00E316E2"/>
    <w:rsid w:val="00E31FC2"/>
    <w:rsid w:val="00E4169F"/>
    <w:rsid w:val="00E43252"/>
    <w:rsid w:val="00E60EB2"/>
    <w:rsid w:val="00E61A86"/>
    <w:rsid w:val="00E647AB"/>
    <w:rsid w:val="00E82287"/>
    <w:rsid w:val="00E9530E"/>
    <w:rsid w:val="00EA4876"/>
    <w:rsid w:val="00EF1AB0"/>
    <w:rsid w:val="00F04D59"/>
    <w:rsid w:val="00F32047"/>
    <w:rsid w:val="00F35F18"/>
    <w:rsid w:val="00F36EAF"/>
    <w:rsid w:val="00F37880"/>
    <w:rsid w:val="00F91DD8"/>
    <w:rsid w:val="00F950AB"/>
    <w:rsid w:val="00FB0816"/>
    <w:rsid w:val="00FC511A"/>
    <w:rsid w:val="00FD0FEF"/>
    <w:rsid w:val="00FE4518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4AA582"/>
  <w15:docId w15:val="{F54C5553-6081-4A50-9F64-BCCED697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E67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433DA7"/>
    <w:pPr>
      <w:keepNext/>
      <w:suppressAutoHyphens/>
      <w:spacing w:after="0" w:line="240" w:lineRule="auto"/>
      <w:ind w:left="1440" w:hanging="360"/>
      <w:outlineLvl w:val="1"/>
    </w:pPr>
    <w:rPr>
      <w:rFonts w:ascii="Times New Roman" w:eastAsia="Times New Roman" w:hAnsi="Times New Roman"/>
      <w:b/>
      <w:kern w:val="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E6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B765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B765E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6125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61256"/>
    <w:pPr>
      <w:spacing w:after="0" w:line="240" w:lineRule="auto"/>
    </w:pPr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85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1085E"/>
    <w:rPr>
      <w:rFonts w:eastAsiaTheme="minorEastAsia"/>
      <w:color w:val="5A5A5A" w:themeColor="text1" w:themeTint="A5"/>
      <w:spacing w:val="15"/>
    </w:rPr>
  </w:style>
  <w:style w:type="paragraph" w:styleId="Nagwek">
    <w:name w:val="header"/>
    <w:basedOn w:val="Normalny"/>
    <w:link w:val="NagwekZnak"/>
    <w:uiPriority w:val="99"/>
    <w:semiHidden/>
    <w:unhideWhenUsed/>
    <w:rsid w:val="0074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7E7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47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7E7C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433DA7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A7"/>
    <w:rPr>
      <w:rFonts w:ascii="Tahoma" w:eastAsia="Calibri" w:hAnsi="Tahoma" w:cs="Tahoma"/>
      <w:sz w:val="16"/>
      <w:szCs w:val="16"/>
    </w:rPr>
  </w:style>
  <w:style w:type="paragraph" w:customStyle="1" w:styleId="abcnewsabstrakt">
    <w:name w:val="abcnewsabstrakt"/>
    <w:basedOn w:val="Normalny"/>
    <w:rsid w:val="00E05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B46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BB4673"/>
    <w:rPr>
      <w:rFonts w:ascii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B4673"/>
    <w:pPr>
      <w:widowControl w:val="0"/>
      <w:shd w:val="clear" w:color="auto" w:fill="FFFFFF"/>
      <w:spacing w:after="0" w:line="297" w:lineRule="auto"/>
    </w:pPr>
    <w:rPr>
      <w:rFonts w:eastAsiaTheme="minorHAnsi" w:cs="Calibri"/>
    </w:rPr>
  </w:style>
  <w:style w:type="character" w:styleId="Pogrubienie">
    <w:name w:val="Strong"/>
    <w:basedOn w:val="Domylnaczcionkaakapitu"/>
    <w:uiPriority w:val="22"/>
    <w:qFormat/>
    <w:rsid w:val="00BB4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uls_bb@poczta.o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puls_bb@poczta.one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mpuls_bb@poczta.one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C36DD-A0A6-471F-BEA7-65610479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cp24</dc:creator>
  <cp:lastModifiedBy>Weronika</cp:lastModifiedBy>
  <cp:revision>18</cp:revision>
  <dcterms:created xsi:type="dcterms:W3CDTF">2024-08-27T16:40:00Z</dcterms:created>
  <dcterms:modified xsi:type="dcterms:W3CDTF">2025-09-30T15:22:00Z</dcterms:modified>
</cp:coreProperties>
</file>